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3C" w:rsidRDefault="00754492" w:rsidP="00754492">
      <w:pPr>
        <w:widowControl w:val="0"/>
        <w:spacing w:line="400" w:lineRule="exact"/>
        <w:jc w:val="center"/>
        <w:rPr>
          <w:rFonts w:eastAsia="Calibri"/>
          <w:b/>
          <w:bCs/>
          <w:color w:val="000000"/>
        </w:rPr>
      </w:pPr>
      <w:r w:rsidRPr="0086235D">
        <w:rPr>
          <w:rFonts w:eastAsia="Calibri"/>
          <w:b/>
          <w:color w:val="000000"/>
          <w:lang w:val="vi-VN"/>
        </w:rPr>
        <w:t>Phụ lục II</w:t>
      </w:r>
      <w:r w:rsidRPr="0086235D">
        <w:rPr>
          <w:rFonts w:eastAsia="Calibri"/>
          <w:b/>
          <w:color w:val="000000"/>
          <w:lang w:val="vi-VN"/>
        </w:rPr>
        <w:br/>
      </w:r>
      <w:r w:rsidRPr="0086235D">
        <w:rPr>
          <w:rFonts w:eastAsia="Calibri"/>
          <w:b/>
          <w:bCs/>
          <w:color w:val="000000"/>
          <w:lang w:val="vi-VN"/>
        </w:rPr>
        <w:t xml:space="preserve">CÁC MẪU VĂN BẢN THỰC HIỆN CÔNG TÁC </w:t>
      </w:r>
      <w:r>
        <w:rPr>
          <w:rFonts w:eastAsia="Calibri"/>
          <w:b/>
          <w:bCs/>
          <w:color w:val="000000"/>
        </w:rPr>
        <w:t xml:space="preserve">QUẢN LÝ NGƯỜI SỬ DỤNG TRÁI PHÉP CHẤT MA TÚY, </w:t>
      </w:r>
    </w:p>
    <w:p w:rsidR="00754492" w:rsidRDefault="00754492" w:rsidP="00754492">
      <w:pPr>
        <w:widowControl w:val="0"/>
        <w:spacing w:line="400" w:lineRule="exact"/>
        <w:jc w:val="center"/>
        <w:rPr>
          <w:rFonts w:eastAsia="Calibri"/>
          <w:b/>
          <w:bCs/>
          <w:color w:val="000000"/>
        </w:rPr>
      </w:pPr>
      <w:r w:rsidRPr="0086235D">
        <w:rPr>
          <w:rFonts w:eastAsia="Calibri"/>
          <w:b/>
          <w:bCs/>
          <w:color w:val="000000"/>
          <w:lang w:val="vi-VN"/>
        </w:rPr>
        <w:t>CAI NGHIỆN</w:t>
      </w:r>
      <w:r>
        <w:rPr>
          <w:rFonts w:eastAsia="Calibri"/>
          <w:b/>
          <w:bCs/>
          <w:color w:val="000000"/>
        </w:rPr>
        <w:t xml:space="preserve"> MA TÚY VÀ </w:t>
      </w:r>
      <w:r w:rsidRPr="0086235D">
        <w:rPr>
          <w:rFonts w:eastAsia="Calibri"/>
          <w:b/>
          <w:bCs/>
          <w:color w:val="000000"/>
          <w:lang w:val="vi-VN"/>
        </w:rPr>
        <w:t>QUẢN LÝ SAU CAI NGHIỆN MA TÚY</w:t>
      </w:r>
    </w:p>
    <w:p w:rsidR="00754492" w:rsidRPr="001D7EB0" w:rsidRDefault="00754492" w:rsidP="00754492">
      <w:pPr>
        <w:widowControl w:val="0"/>
        <w:spacing w:line="400" w:lineRule="exact"/>
        <w:jc w:val="center"/>
        <w:rPr>
          <w:rFonts w:ascii="Times New Roman Italic" w:eastAsia="Calibri" w:hAnsi="Times New Roman Italic"/>
          <w:bCs/>
          <w:i/>
          <w:color w:val="000000"/>
          <w:spacing w:val="-8"/>
        </w:rPr>
      </w:pPr>
      <w:r w:rsidRPr="001D7EB0">
        <w:rPr>
          <w:rFonts w:ascii="Times New Roman Italic" w:eastAsia="Calibri" w:hAnsi="Times New Roman Italic"/>
          <w:bCs/>
          <w:i/>
          <w:color w:val="000000"/>
          <w:spacing w:val="-8"/>
        </w:rPr>
        <w:t xml:space="preserve">(Kèm theo </w:t>
      </w:r>
      <w:r>
        <w:rPr>
          <w:rFonts w:ascii="Times New Roman Italic" w:eastAsia="Calibri" w:hAnsi="Times New Roman Italic"/>
          <w:bCs/>
          <w:i/>
          <w:color w:val="000000"/>
          <w:spacing w:val="-8"/>
        </w:rPr>
        <w:t>Hướng dẫn số         /HDLN ngày    /6/2023 giữa Công an tỉnh và Sở Lao động – Thương binh và Xã hội</w:t>
      </w:r>
      <w:r w:rsidRPr="001D7EB0">
        <w:rPr>
          <w:rFonts w:ascii="Times New Roman Italic" w:eastAsia="Calibri" w:hAnsi="Times New Roman Italic"/>
          <w:bCs/>
          <w:i/>
          <w:color w:val="000000"/>
          <w:spacing w:val="-8"/>
        </w:rPr>
        <w:t>)</w:t>
      </w:r>
    </w:p>
    <w:p w:rsidR="00754492" w:rsidRPr="005A322E" w:rsidRDefault="00754492" w:rsidP="00754492">
      <w:pPr>
        <w:widowControl w:val="0"/>
        <w:jc w:val="center"/>
        <w:rPr>
          <w:rFonts w:eastAsia="Calibri"/>
          <w:b/>
          <w:bCs/>
          <w:color w:val="000000"/>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827"/>
        <w:gridCol w:w="8647"/>
      </w:tblGrid>
      <w:tr w:rsidR="003B2ED9" w:rsidRPr="005A322E" w:rsidTr="00552D97">
        <w:trPr>
          <w:tblHeader/>
        </w:trPr>
        <w:tc>
          <w:tcPr>
            <w:tcW w:w="2014" w:type="dxa"/>
            <w:shd w:val="clear" w:color="auto" w:fill="auto"/>
          </w:tcPr>
          <w:p w:rsidR="003B2ED9" w:rsidRPr="005A322E" w:rsidRDefault="003B2ED9" w:rsidP="00FE429B">
            <w:pPr>
              <w:widowControl w:val="0"/>
              <w:autoSpaceDE w:val="0"/>
              <w:autoSpaceDN w:val="0"/>
              <w:adjustRightInd w:val="0"/>
              <w:spacing w:before="20" w:after="20" w:line="400" w:lineRule="exact"/>
              <w:jc w:val="center"/>
              <w:rPr>
                <w:rFonts w:eastAsia="Calibri"/>
                <w:b/>
                <w:bCs/>
                <w:color w:val="000000"/>
                <w:lang w:val="vi-VN"/>
              </w:rPr>
            </w:pPr>
            <w:r w:rsidRPr="005A322E">
              <w:rPr>
                <w:rFonts w:eastAsia="Calibri"/>
                <w:b/>
                <w:bCs/>
                <w:color w:val="000000"/>
                <w:lang w:val="vi-VN"/>
              </w:rPr>
              <w:t>TT</w:t>
            </w:r>
          </w:p>
        </w:tc>
        <w:tc>
          <w:tcPr>
            <w:tcW w:w="3827" w:type="dxa"/>
            <w:shd w:val="clear" w:color="auto" w:fill="auto"/>
          </w:tcPr>
          <w:p w:rsidR="003B2ED9" w:rsidRPr="003B2ED9" w:rsidRDefault="003B2ED9" w:rsidP="00FE429B">
            <w:pPr>
              <w:widowControl w:val="0"/>
              <w:autoSpaceDE w:val="0"/>
              <w:autoSpaceDN w:val="0"/>
              <w:adjustRightInd w:val="0"/>
              <w:spacing w:before="20" w:after="20" w:line="400" w:lineRule="exact"/>
              <w:jc w:val="center"/>
              <w:rPr>
                <w:rFonts w:eastAsia="Calibri"/>
                <w:b/>
                <w:bCs/>
                <w:color w:val="000000"/>
              </w:rPr>
            </w:pPr>
            <w:r>
              <w:rPr>
                <w:rFonts w:eastAsia="Calibri"/>
                <w:b/>
                <w:bCs/>
                <w:color w:val="000000"/>
              </w:rPr>
              <w:t>Nghị định, thông tư</w:t>
            </w:r>
          </w:p>
        </w:tc>
        <w:tc>
          <w:tcPr>
            <w:tcW w:w="8647" w:type="dxa"/>
          </w:tcPr>
          <w:p w:rsidR="003B2ED9" w:rsidRPr="005A322E" w:rsidRDefault="003B2ED9" w:rsidP="00FE429B">
            <w:pPr>
              <w:widowControl w:val="0"/>
              <w:autoSpaceDE w:val="0"/>
              <w:autoSpaceDN w:val="0"/>
              <w:adjustRightInd w:val="0"/>
              <w:spacing w:before="20" w:after="20" w:line="400" w:lineRule="exact"/>
              <w:jc w:val="center"/>
              <w:rPr>
                <w:rFonts w:eastAsia="Calibri"/>
                <w:b/>
                <w:bCs/>
                <w:color w:val="000000"/>
                <w:lang w:val="vi-VN"/>
              </w:rPr>
            </w:pPr>
            <w:r w:rsidRPr="005A322E">
              <w:rPr>
                <w:rFonts w:eastAsia="Calibri"/>
                <w:b/>
                <w:bCs/>
                <w:color w:val="000000"/>
                <w:lang w:val="vi-VN"/>
              </w:rPr>
              <w:t>Nội dung biểu mẫu</w:t>
            </w:r>
          </w:p>
        </w:tc>
      </w:tr>
      <w:tr w:rsidR="003B2ED9" w:rsidRPr="005A322E" w:rsidTr="00552D97">
        <w:tc>
          <w:tcPr>
            <w:tcW w:w="14488" w:type="dxa"/>
            <w:gridSpan w:val="3"/>
            <w:shd w:val="clear" w:color="auto" w:fill="auto"/>
          </w:tcPr>
          <w:p w:rsidR="003B2ED9" w:rsidRDefault="003B2ED9" w:rsidP="00872D87">
            <w:pPr>
              <w:widowControl w:val="0"/>
              <w:autoSpaceDE w:val="0"/>
              <w:autoSpaceDN w:val="0"/>
              <w:adjustRightInd w:val="0"/>
              <w:spacing w:before="20" w:after="20" w:line="400" w:lineRule="exact"/>
              <w:jc w:val="center"/>
              <w:rPr>
                <w:rFonts w:eastAsia="Calibri"/>
                <w:b/>
                <w:bCs/>
                <w:color w:val="000000"/>
              </w:rPr>
            </w:pPr>
            <w:r w:rsidRPr="005A322E">
              <w:rPr>
                <w:rFonts w:eastAsia="Calibri"/>
                <w:b/>
                <w:bCs/>
                <w:color w:val="000000"/>
                <w:lang w:val="vi-VN"/>
              </w:rPr>
              <w:t>I</w:t>
            </w:r>
            <w:r>
              <w:rPr>
                <w:rFonts w:eastAsia="Calibri"/>
                <w:b/>
                <w:bCs/>
                <w:color w:val="000000"/>
              </w:rPr>
              <w:t>.  QUẢN LÝ NGƯỜI SỬ DỤNG TRÁI PHÉP CHẤT MA TÚY</w:t>
            </w:r>
          </w:p>
        </w:tc>
      </w:tr>
      <w:tr w:rsidR="002126D5" w:rsidRPr="005A322E" w:rsidTr="00552D97">
        <w:tc>
          <w:tcPr>
            <w:tcW w:w="2014" w:type="dxa"/>
            <w:shd w:val="clear" w:color="auto" w:fill="auto"/>
            <w:vAlign w:val="center"/>
          </w:tcPr>
          <w:p w:rsidR="002126D5" w:rsidRPr="00552D97" w:rsidRDefault="002126D5" w:rsidP="003B5080">
            <w:pPr>
              <w:widowControl w:val="0"/>
              <w:autoSpaceDE w:val="0"/>
              <w:autoSpaceDN w:val="0"/>
              <w:adjustRightInd w:val="0"/>
              <w:spacing w:before="120" w:after="120" w:line="400" w:lineRule="exact"/>
              <w:rPr>
                <w:rFonts w:eastAsia="Calibri"/>
                <w:bCs/>
                <w:color w:val="000000"/>
              </w:rPr>
            </w:pPr>
            <w:r w:rsidRPr="00552D97">
              <w:rPr>
                <w:bCs/>
                <w:lang w:val="vi-VN"/>
              </w:rPr>
              <w:t>Mẫu số 03</w:t>
            </w:r>
          </w:p>
        </w:tc>
        <w:tc>
          <w:tcPr>
            <w:tcW w:w="3827" w:type="dxa"/>
            <w:shd w:val="clear" w:color="auto" w:fill="auto"/>
            <w:vAlign w:val="center"/>
          </w:tcPr>
          <w:p w:rsidR="002126D5" w:rsidRPr="00552D97" w:rsidRDefault="002126D5" w:rsidP="003B5080">
            <w:pPr>
              <w:widowControl w:val="0"/>
              <w:autoSpaceDE w:val="0"/>
              <w:autoSpaceDN w:val="0"/>
              <w:adjustRightInd w:val="0"/>
              <w:spacing w:before="120" w:after="120" w:line="400" w:lineRule="exact"/>
              <w:jc w:val="both"/>
              <w:rPr>
                <w:bCs/>
                <w:lang w:val="vi-VN"/>
              </w:rPr>
            </w:pPr>
            <w:r w:rsidRPr="00552D97">
              <w:rPr>
                <w:bCs/>
                <w:lang w:val="vi-VN"/>
              </w:rPr>
              <w:t>Nghị định số 105/2021/NĐ-CP</w:t>
            </w:r>
          </w:p>
        </w:tc>
        <w:tc>
          <w:tcPr>
            <w:tcW w:w="8647" w:type="dxa"/>
          </w:tcPr>
          <w:p w:rsidR="002126D5" w:rsidRPr="00ED3101" w:rsidRDefault="00ED3101" w:rsidP="003B5080">
            <w:pPr>
              <w:widowControl w:val="0"/>
              <w:autoSpaceDE w:val="0"/>
              <w:autoSpaceDN w:val="0"/>
              <w:adjustRightInd w:val="0"/>
              <w:spacing w:before="120" w:after="120" w:line="400" w:lineRule="exact"/>
              <w:jc w:val="both"/>
              <w:rPr>
                <w:rFonts w:eastAsia="Calibri"/>
                <w:bCs/>
                <w:color w:val="000000"/>
              </w:rPr>
            </w:pPr>
            <w:r>
              <w:rPr>
                <w:rFonts w:eastAsia="Calibri"/>
                <w:bCs/>
                <w:color w:val="000000"/>
              </w:rPr>
              <w:t>Phiếu kết quả xét nghiệm chất ma túy trong cơ thể</w:t>
            </w:r>
          </w:p>
        </w:tc>
      </w:tr>
      <w:tr w:rsidR="002126D5" w:rsidRPr="005A322E" w:rsidTr="00552D97">
        <w:tc>
          <w:tcPr>
            <w:tcW w:w="2014" w:type="dxa"/>
            <w:shd w:val="clear" w:color="auto" w:fill="auto"/>
            <w:vAlign w:val="center"/>
          </w:tcPr>
          <w:p w:rsidR="002126D5" w:rsidRPr="00C65E04" w:rsidRDefault="002126D5" w:rsidP="003B5080">
            <w:pPr>
              <w:widowControl w:val="0"/>
              <w:autoSpaceDE w:val="0"/>
              <w:autoSpaceDN w:val="0"/>
              <w:adjustRightInd w:val="0"/>
              <w:spacing w:before="120" w:after="120" w:line="400" w:lineRule="exact"/>
              <w:rPr>
                <w:rFonts w:eastAsia="Calibri"/>
                <w:bCs/>
                <w:color w:val="000000"/>
                <w:lang w:val="vi-VN"/>
              </w:rPr>
            </w:pPr>
            <w:r w:rsidRPr="00C65E04">
              <w:rPr>
                <w:bCs/>
              </w:rPr>
              <w:t>Mẫu số 04</w:t>
            </w:r>
          </w:p>
        </w:tc>
        <w:tc>
          <w:tcPr>
            <w:tcW w:w="3827" w:type="dxa"/>
            <w:shd w:val="clear" w:color="auto" w:fill="auto"/>
            <w:vAlign w:val="center"/>
          </w:tcPr>
          <w:p w:rsidR="002126D5" w:rsidRPr="00C65E04" w:rsidRDefault="002126D5" w:rsidP="003B5080">
            <w:pPr>
              <w:widowControl w:val="0"/>
              <w:autoSpaceDE w:val="0"/>
              <w:autoSpaceDN w:val="0"/>
              <w:adjustRightInd w:val="0"/>
              <w:spacing w:before="120" w:after="120" w:line="400" w:lineRule="exact"/>
              <w:jc w:val="both"/>
              <w:rPr>
                <w:rFonts w:eastAsia="Calibri"/>
                <w:bCs/>
                <w:color w:val="000000"/>
                <w:lang w:val="vi-VN"/>
              </w:rPr>
            </w:pPr>
            <w:r w:rsidRPr="00C65E04">
              <w:rPr>
                <w:bCs/>
              </w:rPr>
              <w:t>Nghị định số 105/2021/NĐ-CP</w:t>
            </w:r>
          </w:p>
        </w:tc>
        <w:tc>
          <w:tcPr>
            <w:tcW w:w="8647" w:type="dxa"/>
          </w:tcPr>
          <w:p w:rsidR="002126D5" w:rsidRPr="00ED3101" w:rsidRDefault="00ED3101" w:rsidP="003B5080">
            <w:pPr>
              <w:widowControl w:val="0"/>
              <w:autoSpaceDE w:val="0"/>
              <w:autoSpaceDN w:val="0"/>
              <w:adjustRightInd w:val="0"/>
              <w:spacing w:before="120" w:after="120" w:line="400" w:lineRule="exact"/>
              <w:jc w:val="both"/>
              <w:rPr>
                <w:rFonts w:eastAsia="Calibri"/>
                <w:bCs/>
                <w:color w:val="000000"/>
              </w:rPr>
            </w:pPr>
            <w:r>
              <w:rPr>
                <w:rFonts w:eastAsia="Calibri"/>
                <w:bCs/>
                <w:color w:val="000000"/>
              </w:rPr>
              <w:t xml:space="preserve">Thông báo về hành vi sử dụng trái phép chất ma túy </w:t>
            </w:r>
          </w:p>
        </w:tc>
      </w:tr>
      <w:tr w:rsidR="007D0EB9" w:rsidRPr="005A322E" w:rsidTr="00DD58C4">
        <w:tc>
          <w:tcPr>
            <w:tcW w:w="2014"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rPr>
                <w:rFonts w:eastAsia="Calibri"/>
                <w:bCs/>
                <w:color w:val="000000"/>
                <w:lang w:val="vi-VN"/>
              </w:rPr>
            </w:pPr>
            <w:r w:rsidRPr="00552D97">
              <w:rPr>
                <w:bCs/>
                <w:lang w:val="vi-VN"/>
              </w:rPr>
              <w:t>Mẫu số 05</w:t>
            </w:r>
          </w:p>
        </w:tc>
        <w:tc>
          <w:tcPr>
            <w:tcW w:w="3827"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552D97">
              <w:rPr>
                <w:bCs/>
                <w:lang w:val="vi-VN"/>
              </w:rPr>
              <w:t xml:space="preserve"> Nghị định số 105/2021/NĐ-CP</w:t>
            </w:r>
          </w:p>
        </w:tc>
        <w:tc>
          <w:tcPr>
            <w:tcW w:w="8647" w:type="dxa"/>
            <w:vAlign w:val="center"/>
          </w:tcPr>
          <w:p w:rsidR="007D0EB9" w:rsidRPr="00B32719" w:rsidRDefault="007D0EB9" w:rsidP="003B5080">
            <w:pPr>
              <w:pStyle w:val="Khc0"/>
              <w:adjustRightInd w:val="0"/>
              <w:snapToGrid w:val="0"/>
              <w:spacing w:before="120" w:after="120" w:line="240" w:lineRule="auto"/>
              <w:ind w:firstLine="0"/>
              <w:jc w:val="both"/>
              <w:rPr>
                <w:sz w:val="28"/>
                <w:szCs w:val="28"/>
                <w:highlight w:val="white"/>
              </w:rPr>
            </w:pPr>
            <w:r w:rsidRPr="00B32719">
              <w:rPr>
                <w:rStyle w:val="Khc"/>
                <w:sz w:val="28"/>
                <w:szCs w:val="28"/>
                <w:highlight w:val="white"/>
                <w:lang w:eastAsia="vi-VN"/>
              </w:rPr>
              <w:t>Bản tóm tắt lý lịch người sử dụng trái phép chất ma túy</w:t>
            </w:r>
          </w:p>
        </w:tc>
      </w:tr>
      <w:tr w:rsidR="007D0EB9" w:rsidRPr="005A322E" w:rsidTr="00552D97">
        <w:tc>
          <w:tcPr>
            <w:tcW w:w="2014"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rPr>
                <w:rFonts w:eastAsia="Calibri"/>
                <w:bCs/>
                <w:color w:val="000000"/>
                <w:lang w:val="vi-VN"/>
              </w:rPr>
            </w:pPr>
            <w:r w:rsidRPr="00552D97">
              <w:rPr>
                <w:bCs/>
                <w:lang w:val="vi-VN"/>
              </w:rPr>
              <w:t>Mẫu số 06</w:t>
            </w:r>
          </w:p>
        </w:tc>
        <w:tc>
          <w:tcPr>
            <w:tcW w:w="3827"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552D97">
              <w:rPr>
                <w:bCs/>
                <w:lang w:val="vi-VN"/>
              </w:rPr>
              <w:t>Nghị định số 105/2021/NĐ-CP</w:t>
            </w:r>
          </w:p>
        </w:tc>
        <w:tc>
          <w:tcPr>
            <w:tcW w:w="8647" w:type="dxa"/>
          </w:tcPr>
          <w:p w:rsidR="007D0EB9" w:rsidRPr="005A322E"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B32719">
              <w:rPr>
                <w:rStyle w:val="Khc"/>
                <w:sz w:val="28"/>
                <w:szCs w:val="28"/>
                <w:highlight w:val="white"/>
                <w:lang w:eastAsia="vi-VN"/>
              </w:rPr>
              <w:t>Bản tường trình</w:t>
            </w:r>
          </w:p>
        </w:tc>
      </w:tr>
      <w:tr w:rsidR="007D0EB9" w:rsidRPr="005A322E" w:rsidTr="00552D97">
        <w:tc>
          <w:tcPr>
            <w:tcW w:w="2014"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rPr>
                <w:rFonts w:eastAsia="Calibri"/>
                <w:bCs/>
                <w:color w:val="000000"/>
                <w:lang w:val="vi-VN"/>
              </w:rPr>
            </w:pPr>
            <w:r w:rsidRPr="00C65E04">
              <w:rPr>
                <w:bCs/>
                <w:lang w:val="vi-VN"/>
              </w:rPr>
              <w:t>Mẫu số 07</w:t>
            </w:r>
          </w:p>
        </w:tc>
        <w:tc>
          <w:tcPr>
            <w:tcW w:w="3827"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C65E04">
              <w:rPr>
                <w:bCs/>
                <w:lang w:val="vi-VN"/>
              </w:rPr>
              <w:t>Nghị định</w:t>
            </w:r>
            <w:r w:rsidRPr="00C65E04">
              <w:rPr>
                <w:bCs/>
              </w:rPr>
              <w:t xml:space="preserve"> số</w:t>
            </w:r>
            <w:r w:rsidRPr="00C65E04">
              <w:rPr>
                <w:bCs/>
                <w:lang w:val="vi-VN"/>
              </w:rPr>
              <w:t xml:space="preserve"> 105/2021/NĐ-CP</w:t>
            </w:r>
          </w:p>
        </w:tc>
        <w:tc>
          <w:tcPr>
            <w:tcW w:w="8647" w:type="dxa"/>
          </w:tcPr>
          <w:p w:rsidR="007D0EB9" w:rsidRPr="005A322E"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B32719">
              <w:rPr>
                <w:rStyle w:val="Khc"/>
                <w:sz w:val="28"/>
                <w:szCs w:val="28"/>
                <w:highlight w:val="white"/>
                <w:lang w:eastAsia="vi-VN"/>
              </w:rPr>
              <w:t>Quyết định áp dụng biện pháp quản lý người sử dụng trái phép chất ma túy</w:t>
            </w:r>
          </w:p>
        </w:tc>
      </w:tr>
      <w:tr w:rsidR="007D0EB9" w:rsidRPr="005A322E" w:rsidTr="00A50BFD">
        <w:tc>
          <w:tcPr>
            <w:tcW w:w="2014" w:type="dxa"/>
            <w:shd w:val="clear" w:color="auto" w:fill="auto"/>
            <w:vAlign w:val="center"/>
          </w:tcPr>
          <w:p w:rsidR="007D0EB9" w:rsidRPr="002126D5" w:rsidRDefault="007D0EB9" w:rsidP="003B5080">
            <w:pPr>
              <w:widowControl w:val="0"/>
              <w:autoSpaceDE w:val="0"/>
              <w:autoSpaceDN w:val="0"/>
              <w:adjustRightInd w:val="0"/>
              <w:spacing w:before="120" w:after="120" w:line="400" w:lineRule="exact"/>
              <w:rPr>
                <w:rFonts w:eastAsia="Calibri"/>
                <w:bCs/>
                <w:color w:val="000000"/>
                <w:lang w:val="vi-VN"/>
              </w:rPr>
            </w:pPr>
            <w:r w:rsidRPr="002126D5">
              <w:rPr>
                <w:bCs/>
              </w:rPr>
              <w:t>Mẫu số 08</w:t>
            </w:r>
          </w:p>
        </w:tc>
        <w:tc>
          <w:tcPr>
            <w:tcW w:w="3827" w:type="dxa"/>
            <w:shd w:val="clear" w:color="auto" w:fill="auto"/>
            <w:vAlign w:val="center"/>
          </w:tcPr>
          <w:p w:rsidR="007D0EB9" w:rsidRPr="002126D5"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2126D5">
              <w:rPr>
                <w:bCs/>
                <w:lang w:val="vi-VN"/>
              </w:rPr>
              <w:t xml:space="preserve">Nghị định </w:t>
            </w:r>
            <w:r w:rsidRPr="002126D5">
              <w:rPr>
                <w:bCs/>
              </w:rPr>
              <w:t xml:space="preserve">số </w:t>
            </w:r>
            <w:r w:rsidRPr="002126D5">
              <w:rPr>
                <w:bCs/>
                <w:lang w:val="vi-VN"/>
              </w:rPr>
              <w:t>105/2021/NĐ-CP</w:t>
            </w:r>
          </w:p>
        </w:tc>
        <w:tc>
          <w:tcPr>
            <w:tcW w:w="8647" w:type="dxa"/>
            <w:vAlign w:val="center"/>
          </w:tcPr>
          <w:p w:rsidR="007D0EB9" w:rsidRPr="00B32719" w:rsidRDefault="007D0EB9" w:rsidP="003B5080">
            <w:pPr>
              <w:pStyle w:val="Khc0"/>
              <w:adjustRightInd w:val="0"/>
              <w:snapToGrid w:val="0"/>
              <w:spacing w:before="120" w:after="120" w:line="240" w:lineRule="auto"/>
              <w:ind w:firstLine="0"/>
              <w:jc w:val="both"/>
              <w:rPr>
                <w:sz w:val="28"/>
                <w:szCs w:val="28"/>
                <w:highlight w:val="white"/>
              </w:rPr>
            </w:pPr>
            <w:r w:rsidRPr="00B32719">
              <w:rPr>
                <w:rStyle w:val="Khc"/>
                <w:sz w:val="28"/>
                <w:szCs w:val="28"/>
                <w:highlight w:val="white"/>
                <w:lang w:eastAsia="vi-VN"/>
              </w:rPr>
              <w:t>Thông báo về việc chuyển hồ sơ quản lý người sử dụng trái phép chất ma túy</w:t>
            </w:r>
          </w:p>
        </w:tc>
      </w:tr>
      <w:tr w:rsidR="007D0EB9" w:rsidRPr="005A322E" w:rsidTr="00A50BFD">
        <w:tc>
          <w:tcPr>
            <w:tcW w:w="2014"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rPr>
                <w:rFonts w:eastAsia="Calibri"/>
                <w:bCs/>
                <w:color w:val="000000"/>
                <w:lang w:val="vi-VN"/>
              </w:rPr>
            </w:pPr>
            <w:r w:rsidRPr="00C65E04">
              <w:rPr>
                <w:bCs/>
              </w:rPr>
              <w:t>Mẫu số 09</w:t>
            </w:r>
          </w:p>
        </w:tc>
        <w:tc>
          <w:tcPr>
            <w:tcW w:w="3827"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C65E04">
              <w:rPr>
                <w:bCs/>
                <w:lang w:val="vi-VN"/>
              </w:rPr>
              <w:t xml:space="preserve">Nghị định </w:t>
            </w:r>
            <w:r w:rsidRPr="00C65E04">
              <w:rPr>
                <w:bCs/>
              </w:rPr>
              <w:t xml:space="preserve">số </w:t>
            </w:r>
            <w:r w:rsidRPr="00C65E04">
              <w:rPr>
                <w:bCs/>
                <w:lang w:val="vi-VN"/>
              </w:rPr>
              <w:t>105/2021/NĐ-CP</w:t>
            </w:r>
          </w:p>
        </w:tc>
        <w:tc>
          <w:tcPr>
            <w:tcW w:w="8647" w:type="dxa"/>
            <w:vAlign w:val="center"/>
          </w:tcPr>
          <w:p w:rsidR="007D0EB9" w:rsidRPr="00B32719" w:rsidRDefault="007D0EB9" w:rsidP="003B5080">
            <w:pPr>
              <w:pStyle w:val="Khc0"/>
              <w:adjustRightInd w:val="0"/>
              <w:snapToGrid w:val="0"/>
              <w:spacing w:before="120" w:after="120" w:line="240" w:lineRule="auto"/>
              <w:ind w:firstLine="0"/>
              <w:jc w:val="both"/>
              <w:rPr>
                <w:sz w:val="28"/>
                <w:szCs w:val="28"/>
                <w:highlight w:val="white"/>
              </w:rPr>
            </w:pPr>
            <w:r w:rsidRPr="00B32719">
              <w:rPr>
                <w:rStyle w:val="Khc"/>
                <w:sz w:val="28"/>
                <w:szCs w:val="28"/>
                <w:highlight w:val="white"/>
                <w:lang w:eastAsia="vi-VN"/>
              </w:rPr>
              <w:t xml:space="preserve">Quyết </w:t>
            </w:r>
            <w:r w:rsidRPr="00B32719">
              <w:rPr>
                <w:rStyle w:val="Khc"/>
                <w:sz w:val="28"/>
                <w:szCs w:val="28"/>
                <w:highlight w:val="white"/>
                <w:u w:color="FF0000"/>
                <w:lang w:eastAsia="vi-VN"/>
              </w:rPr>
              <w:t>định dừng</w:t>
            </w:r>
            <w:r w:rsidRPr="00B32719">
              <w:rPr>
                <w:rStyle w:val="Khc"/>
                <w:sz w:val="28"/>
                <w:szCs w:val="28"/>
                <w:highlight w:val="white"/>
                <w:lang w:eastAsia="vi-VN"/>
              </w:rPr>
              <w:t xml:space="preserve"> quản lý người sử dụng trái phép chất ma túy</w:t>
            </w:r>
          </w:p>
        </w:tc>
      </w:tr>
      <w:tr w:rsidR="007D0EB9" w:rsidRPr="005A322E" w:rsidTr="00A50BFD">
        <w:tc>
          <w:tcPr>
            <w:tcW w:w="2014"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rPr>
                <w:rFonts w:eastAsia="Calibri"/>
                <w:bCs/>
                <w:color w:val="000000"/>
                <w:lang w:val="vi-VN"/>
              </w:rPr>
            </w:pPr>
            <w:r w:rsidRPr="00C65E04">
              <w:rPr>
                <w:bCs/>
                <w:lang w:val="vi-VN"/>
              </w:rPr>
              <w:t>Mẫu số 10</w:t>
            </w:r>
          </w:p>
        </w:tc>
        <w:tc>
          <w:tcPr>
            <w:tcW w:w="3827"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C65E04">
              <w:rPr>
                <w:bCs/>
                <w:lang w:val="vi-VN"/>
              </w:rPr>
              <w:t xml:space="preserve">Nghị định </w:t>
            </w:r>
            <w:r w:rsidRPr="00C65E04">
              <w:rPr>
                <w:bCs/>
              </w:rPr>
              <w:t xml:space="preserve">số </w:t>
            </w:r>
            <w:r w:rsidRPr="00C65E04">
              <w:rPr>
                <w:bCs/>
                <w:lang w:val="vi-VN"/>
              </w:rPr>
              <w:t>105/2021/NĐ-CP</w:t>
            </w:r>
          </w:p>
        </w:tc>
        <w:tc>
          <w:tcPr>
            <w:tcW w:w="8647" w:type="dxa"/>
            <w:vAlign w:val="center"/>
          </w:tcPr>
          <w:p w:rsidR="007D0EB9" w:rsidRPr="00B32719" w:rsidRDefault="007D0EB9" w:rsidP="003B5080">
            <w:pPr>
              <w:pStyle w:val="Khc0"/>
              <w:adjustRightInd w:val="0"/>
              <w:snapToGrid w:val="0"/>
              <w:spacing w:before="120" w:after="120" w:line="240" w:lineRule="auto"/>
              <w:ind w:firstLine="0"/>
              <w:jc w:val="both"/>
              <w:rPr>
                <w:sz w:val="28"/>
                <w:szCs w:val="28"/>
                <w:highlight w:val="white"/>
              </w:rPr>
            </w:pPr>
            <w:r w:rsidRPr="00B32719">
              <w:rPr>
                <w:rStyle w:val="Khc"/>
                <w:sz w:val="28"/>
                <w:szCs w:val="28"/>
                <w:highlight w:val="white"/>
                <w:lang w:eastAsia="vi-VN"/>
              </w:rPr>
              <w:t>Quyết định chấm dứt quản lý người sử dụng trái phép chất ma túy</w:t>
            </w:r>
          </w:p>
        </w:tc>
      </w:tr>
      <w:tr w:rsidR="007D0EB9" w:rsidRPr="005A322E" w:rsidTr="006D5769">
        <w:tc>
          <w:tcPr>
            <w:tcW w:w="2014"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rPr>
                <w:rFonts w:eastAsia="Calibri"/>
                <w:bCs/>
                <w:color w:val="000000"/>
                <w:lang w:val="vi-VN"/>
              </w:rPr>
            </w:pPr>
            <w:r>
              <w:rPr>
                <w:bCs/>
              </w:rPr>
              <w:t>Mẫu số 04</w:t>
            </w:r>
          </w:p>
        </w:tc>
        <w:tc>
          <w:tcPr>
            <w:tcW w:w="3827"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552D97">
              <w:rPr>
                <w:bCs/>
              </w:rPr>
              <w:t>Nghị định số 109/2021/NĐ-CP</w:t>
            </w:r>
          </w:p>
        </w:tc>
        <w:tc>
          <w:tcPr>
            <w:tcW w:w="8647" w:type="dxa"/>
            <w:vAlign w:val="center"/>
          </w:tcPr>
          <w:p w:rsidR="007D0EB9" w:rsidRPr="00C55A8C" w:rsidRDefault="007D0EB9" w:rsidP="003B5080">
            <w:pPr>
              <w:pStyle w:val="Other0"/>
              <w:shd w:val="clear" w:color="auto" w:fill="auto"/>
              <w:spacing w:before="120" w:after="120" w:line="240" w:lineRule="auto"/>
              <w:ind w:firstLine="0"/>
              <w:rPr>
                <w:sz w:val="28"/>
                <w:szCs w:val="28"/>
              </w:rPr>
            </w:pPr>
            <w:r w:rsidRPr="00C55A8C">
              <w:rPr>
                <w:rStyle w:val="Other"/>
                <w:color w:val="000000"/>
                <w:sz w:val="28"/>
                <w:szCs w:val="28"/>
                <w:lang w:eastAsia="vi-VN"/>
              </w:rPr>
              <w:t>Phiếu kết quả xác định tình trạng nghiện ma túy (dành cho người tự nguyện xác định tình trạng nghiện ma túy)</w:t>
            </w:r>
          </w:p>
        </w:tc>
      </w:tr>
      <w:tr w:rsidR="007D0EB9" w:rsidRPr="005A322E" w:rsidTr="006D5769">
        <w:tc>
          <w:tcPr>
            <w:tcW w:w="2014"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rPr>
                <w:rFonts w:eastAsia="Calibri"/>
                <w:bCs/>
                <w:color w:val="000000"/>
                <w:lang w:val="vi-VN"/>
              </w:rPr>
            </w:pPr>
            <w:r w:rsidRPr="00552D97">
              <w:rPr>
                <w:bCs/>
              </w:rPr>
              <w:lastRenderedPageBreak/>
              <w:t>Mẫu số 05</w:t>
            </w:r>
          </w:p>
        </w:tc>
        <w:tc>
          <w:tcPr>
            <w:tcW w:w="3827"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552D97">
              <w:rPr>
                <w:bCs/>
              </w:rPr>
              <w:t>Nghị định số 109/2021/NĐ-CP</w:t>
            </w:r>
          </w:p>
        </w:tc>
        <w:tc>
          <w:tcPr>
            <w:tcW w:w="8647" w:type="dxa"/>
            <w:vAlign w:val="center"/>
          </w:tcPr>
          <w:p w:rsidR="007D0EB9" w:rsidRPr="00C55A8C" w:rsidRDefault="007D0EB9" w:rsidP="003B5080">
            <w:pPr>
              <w:pStyle w:val="Other0"/>
              <w:shd w:val="clear" w:color="auto" w:fill="auto"/>
              <w:spacing w:before="120" w:after="120" w:line="240" w:lineRule="auto"/>
              <w:ind w:firstLine="0"/>
              <w:rPr>
                <w:sz w:val="28"/>
                <w:szCs w:val="28"/>
              </w:rPr>
            </w:pPr>
            <w:r w:rsidRPr="00C55A8C">
              <w:rPr>
                <w:rStyle w:val="Other"/>
                <w:color w:val="000000"/>
                <w:sz w:val="28"/>
                <w:szCs w:val="28"/>
                <w:lang w:eastAsia="vi-VN"/>
              </w:rPr>
              <w:t>Phiếu kết quả xác định tình trạng nghiện ma túy (dành cho người được đề nghị xác định tình trạng nghiện ma túy)</w:t>
            </w:r>
          </w:p>
        </w:tc>
      </w:tr>
      <w:tr w:rsidR="007D0EB9" w:rsidRPr="005A322E" w:rsidTr="00552D97">
        <w:tc>
          <w:tcPr>
            <w:tcW w:w="2014"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rPr>
                <w:rFonts w:eastAsia="Calibri"/>
                <w:bCs/>
                <w:color w:val="000000"/>
              </w:rPr>
            </w:pPr>
            <w:r w:rsidRPr="00552D97">
              <w:rPr>
                <w:rFonts w:eastAsia="Calibri"/>
                <w:bCs/>
                <w:color w:val="000000"/>
              </w:rPr>
              <w:t>Biên bản số 01</w:t>
            </w:r>
          </w:p>
        </w:tc>
        <w:tc>
          <w:tcPr>
            <w:tcW w:w="3827"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552D97">
              <w:rPr>
                <w:bCs/>
                <w:lang w:val="vi-VN"/>
              </w:rPr>
              <w:t>Nghị định số 118/2021/NĐ-CP</w:t>
            </w:r>
          </w:p>
        </w:tc>
        <w:tc>
          <w:tcPr>
            <w:tcW w:w="8647" w:type="dxa"/>
          </w:tcPr>
          <w:p w:rsidR="007D0EB9" w:rsidRPr="00424CC3" w:rsidRDefault="00424CC3" w:rsidP="003B5080">
            <w:pPr>
              <w:widowControl w:val="0"/>
              <w:autoSpaceDE w:val="0"/>
              <w:autoSpaceDN w:val="0"/>
              <w:adjustRightInd w:val="0"/>
              <w:spacing w:before="120" w:after="120" w:line="400" w:lineRule="exact"/>
              <w:jc w:val="both"/>
              <w:rPr>
                <w:rFonts w:eastAsia="Calibri"/>
                <w:bCs/>
                <w:color w:val="000000"/>
              </w:rPr>
            </w:pPr>
            <w:r>
              <w:rPr>
                <w:rFonts w:eastAsia="Calibri"/>
                <w:bCs/>
                <w:color w:val="000000"/>
              </w:rPr>
              <w:t>Biên bản vi phạm hành chính</w:t>
            </w:r>
          </w:p>
        </w:tc>
      </w:tr>
      <w:tr w:rsidR="007D0EB9" w:rsidRPr="005A322E" w:rsidTr="00552D97">
        <w:tc>
          <w:tcPr>
            <w:tcW w:w="2014"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rPr>
                <w:rFonts w:eastAsia="Calibri"/>
                <w:bCs/>
                <w:color w:val="000000"/>
                <w:lang w:val="vi-VN"/>
              </w:rPr>
            </w:pPr>
            <w:r w:rsidRPr="00C65E04">
              <w:rPr>
                <w:spacing w:val="-4"/>
              </w:rPr>
              <w:t>MT1</w:t>
            </w:r>
          </w:p>
        </w:tc>
        <w:tc>
          <w:tcPr>
            <w:tcW w:w="3827"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C65E04">
              <w:rPr>
                <w:spacing w:val="-4"/>
              </w:rPr>
              <w:t>Thông tư số 13/2022/TT-BCA</w:t>
            </w:r>
          </w:p>
        </w:tc>
        <w:tc>
          <w:tcPr>
            <w:tcW w:w="8647" w:type="dxa"/>
          </w:tcPr>
          <w:p w:rsidR="007D0EB9" w:rsidRPr="003B5080" w:rsidRDefault="003B5080" w:rsidP="003B5080">
            <w:pPr>
              <w:widowControl w:val="0"/>
              <w:autoSpaceDE w:val="0"/>
              <w:autoSpaceDN w:val="0"/>
              <w:adjustRightInd w:val="0"/>
              <w:spacing w:before="120" w:after="120" w:line="400" w:lineRule="exact"/>
              <w:jc w:val="both"/>
              <w:rPr>
                <w:rFonts w:eastAsia="Calibri"/>
                <w:bCs/>
                <w:color w:val="000000"/>
              </w:rPr>
            </w:pPr>
            <w:r>
              <w:rPr>
                <w:rFonts w:eastAsia="Calibri"/>
                <w:bCs/>
                <w:color w:val="000000"/>
              </w:rPr>
              <w:t>Thông tin người sử dụng trái phép chất ma túy</w:t>
            </w:r>
          </w:p>
        </w:tc>
      </w:tr>
      <w:tr w:rsidR="007D0EB9" w:rsidRPr="005A322E" w:rsidTr="00432A86">
        <w:trPr>
          <w:trHeight w:val="607"/>
        </w:trPr>
        <w:tc>
          <w:tcPr>
            <w:tcW w:w="2014"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rPr>
                <w:rFonts w:eastAsia="Calibri"/>
                <w:bCs/>
                <w:color w:val="000000"/>
                <w:lang w:val="vi-VN"/>
              </w:rPr>
            </w:pPr>
            <w:r>
              <w:rPr>
                <w:spacing w:val="-4"/>
              </w:rPr>
              <w:t>MT2</w:t>
            </w:r>
          </w:p>
        </w:tc>
        <w:tc>
          <w:tcPr>
            <w:tcW w:w="3827"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C65E04">
              <w:rPr>
                <w:spacing w:val="-4"/>
              </w:rPr>
              <w:t>Thông tư số 13/2022/TT-BCA</w:t>
            </w:r>
          </w:p>
        </w:tc>
        <w:tc>
          <w:tcPr>
            <w:tcW w:w="8647" w:type="dxa"/>
          </w:tcPr>
          <w:p w:rsidR="007D0EB9" w:rsidRPr="00EE0AD0" w:rsidRDefault="00EE0AD0" w:rsidP="003B5080">
            <w:pPr>
              <w:widowControl w:val="0"/>
              <w:autoSpaceDE w:val="0"/>
              <w:autoSpaceDN w:val="0"/>
              <w:adjustRightInd w:val="0"/>
              <w:spacing w:before="120" w:after="120" w:line="400" w:lineRule="exact"/>
              <w:jc w:val="both"/>
              <w:rPr>
                <w:rFonts w:eastAsia="Calibri"/>
                <w:bCs/>
                <w:color w:val="000000"/>
              </w:rPr>
            </w:pPr>
            <w:r>
              <w:rPr>
                <w:rFonts w:eastAsia="Calibri"/>
                <w:bCs/>
                <w:color w:val="000000"/>
              </w:rPr>
              <w:t>Thông tin người nghiện ma túy</w:t>
            </w:r>
          </w:p>
        </w:tc>
      </w:tr>
      <w:tr w:rsidR="007D0EB9" w:rsidRPr="005A322E" w:rsidTr="00552D97">
        <w:tc>
          <w:tcPr>
            <w:tcW w:w="2014"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rPr>
                <w:rFonts w:eastAsia="Calibri"/>
                <w:bCs/>
                <w:color w:val="000000"/>
                <w:lang w:val="vi-VN"/>
              </w:rPr>
            </w:pPr>
            <w:r w:rsidRPr="00C65E04">
              <w:rPr>
                <w:spacing w:val="-4"/>
              </w:rPr>
              <w:t>MT4</w:t>
            </w:r>
          </w:p>
        </w:tc>
        <w:tc>
          <w:tcPr>
            <w:tcW w:w="3827"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C65E04">
              <w:rPr>
                <w:spacing w:val="-4"/>
              </w:rPr>
              <w:t>Thông tư số 13/2022/TT-BCA</w:t>
            </w:r>
          </w:p>
        </w:tc>
        <w:tc>
          <w:tcPr>
            <w:tcW w:w="8647" w:type="dxa"/>
          </w:tcPr>
          <w:p w:rsidR="007D0EB9" w:rsidRPr="00424CC3" w:rsidRDefault="00424CC3" w:rsidP="003B5080">
            <w:pPr>
              <w:widowControl w:val="0"/>
              <w:autoSpaceDE w:val="0"/>
              <w:autoSpaceDN w:val="0"/>
              <w:adjustRightInd w:val="0"/>
              <w:spacing w:before="120" w:after="120" w:line="400" w:lineRule="exact"/>
              <w:jc w:val="both"/>
              <w:rPr>
                <w:rFonts w:eastAsia="Calibri"/>
                <w:bCs/>
                <w:color w:val="000000"/>
              </w:rPr>
            </w:pPr>
            <w:r>
              <w:rPr>
                <w:rFonts w:eastAsia="Calibri"/>
                <w:bCs/>
                <w:color w:val="000000"/>
              </w:rPr>
              <w:t>Sổ theo dõi, quản lý người sử dụng trái phép chất ma túy</w:t>
            </w:r>
          </w:p>
        </w:tc>
      </w:tr>
      <w:tr w:rsidR="007D0EB9" w:rsidRPr="005A322E" w:rsidTr="00552D97">
        <w:tc>
          <w:tcPr>
            <w:tcW w:w="2014"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rPr>
                <w:rFonts w:eastAsia="Calibri"/>
                <w:bCs/>
                <w:color w:val="000000"/>
                <w:lang w:val="vi-VN"/>
              </w:rPr>
            </w:pPr>
            <w:r>
              <w:rPr>
                <w:spacing w:val="-4"/>
              </w:rPr>
              <w:t>MT5</w:t>
            </w:r>
          </w:p>
        </w:tc>
        <w:tc>
          <w:tcPr>
            <w:tcW w:w="3827" w:type="dxa"/>
            <w:shd w:val="clear" w:color="auto" w:fill="auto"/>
            <w:vAlign w:val="center"/>
          </w:tcPr>
          <w:p w:rsidR="007D0EB9" w:rsidRPr="00C65E04"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C65E04">
              <w:rPr>
                <w:spacing w:val="-4"/>
              </w:rPr>
              <w:t>Thông tư số 13/2022/TT-BCA</w:t>
            </w:r>
          </w:p>
        </w:tc>
        <w:tc>
          <w:tcPr>
            <w:tcW w:w="8647" w:type="dxa"/>
          </w:tcPr>
          <w:p w:rsidR="007D0EB9" w:rsidRPr="005A322E" w:rsidRDefault="00424CC3" w:rsidP="00424CC3">
            <w:pPr>
              <w:widowControl w:val="0"/>
              <w:autoSpaceDE w:val="0"/>
              <w:autoSpaceDN w:val="0"/>
              <w:adjustRightInd w:val="0"/>
              <w:spacing w:before="120" w:after="120" w:line="400" w:lineRule="exact"/>
              <w:jc w:val="both"/>
              <w:rPr>
                <w:rFonts w:eastAsia="Calibri"/>
                <w:bCs/>
                <w:color w:val="000000"/>
                <w:lang w:val="vi-VN"/>
              </w:rPr>
            </w:pPr>
            <w:r>
              <w:rPr>
                <w:rFonts w:eastAsia="Calibri"/>
                <w:bCs/>
                <w:color w:val="000000"/>
              </w:rPr>
              <w:t>Sổ theo dõi, quản lý người nghiện ma túy, người bị quản lý sau cai nghiện ma túy</w:t>
            </w:r>
          </w:p>
        </w:tc>
      </w:tr>
      <w:tr w:rsidR="007D0EB9" w:rsidRPr="005A322E" w:rsidTr="00552D97">
        <w:tc>
          <w:tcPr>
            <w:tcW w:w="2014"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rPr>
                <w:rFonts w:eastAsia="Calibri"/>
                <w:bCs/>
                <w:color w:val="000000"/>
              </w:rPr>
            </w:pPr>
            <w:r w:rsidRPr="00552D97">
              <w:rPr>
                <w:bCs/>
                <w:iCs/>
              </w:rPr>
              <w:t>CT10</w:t>
            </w:r>
          </w:p>
        </w:tc>
        <w:tc>
          <w:tcPr>
            <w:tcW w:w="3827" w:type="dxa"/>
            <w:shd w:val="clear" w:color="auto" w:fill="auto"/>
            <w:vAlign w:val="center"/>
          </w:tcPr>
          <w:p w:rsidR="007D0EB9" w:rsidRPr="00552D97" w:rsidRDefault="007D0EB9" w:rsidP="003B5080">
            <w:pPr>
              <w:widowControl w:val="0"/>
              <w:autoSpaceDE w:val="0"/>
              <w:autoSpaceDN w:val="0"/>
              <w:adjustRightInd w:val="0"/>
              <w:spacing w:before="120" w:after="120" w:line="400" w:lineRule="exact"/>
              <w:jc w:val="both"/>
              <w:rPr>
                <w:rFonts w:eastAsia="Calibri"/>
                <w:bCs/>
                <w:color w:val="000000"/>
                <w:lang w:val="vi-VN"/>
              </w:rPr>
            </w:pPr>
            <w:r w:rsidRPr="00552D97">
              <w:rPr>
                <w:bCs/>
                <w:iCs/>
              </w:rPr>
              <w:t>Thông tư số 56/2021/TT-BCA</w:t>
            </w:r>
          </w:p>
        </w:tc>
        <w:tc>
          <w:tcPr>
            <w:tcW w:w="8647" w:type="dxa"/>
          </w:tcPr>
          <w:p w:rsidR="007D0EB9" w:rsidRPr="00424CC3" w:rsidRDefault="00424CC3" w:rsidP="003B5080">
            <w:pPr>
              <w:widowControl w:val="0"/>
              <w:autoSpaceDE w:val="0"/>
              <w:autoSpaceDN w:val="0"/>
              <w:adjustRightInd w:val="0"/>
              <w:spacing w:before="120" w:after="120" w:line="400" w:lineRule="exact"/>
              <w:jc w:val="both"/>
              <w:rPr>
                <w:rFonts w:eastAsia="Calibri"/>
                <w:bCs/>
                <w:color w:val="000000"/>
              </w:rPr>
            </w:pPr>
            <w:r>
              <w:rPr>
                <w:rFonts w:eastAsia="Calibri"/>
                <w:bCs/>
                <w:color w:val="000000"/>
              </w:rPr>
              <w:t>Phiếu xác minh thông tin về cư trú</w:t>
            </w:r>
          </w:p>
        </w:tc>
      </w:tr>
      <w:tr w:rsidR="007D0EB9" w:rsidRPr="005A322E" w:rsidTr="00893A32">
        <w:tc>
          <w:tcPr>
            <w:tcW w:w="14488" w:type="dxa"/>
            <w:gridSpan w:val="3"/>
            <w:shd w:val="clear" w:color="auto" w:fill="auto"/>
            <w:vAlign w:val="center"/>
          </w:tcPr>
          <w:p w:rsidR="007D0EB9" w:rsidRPr="005A322E" w:rsidRDefault="007D0EB9" w:rsidP="007D0EB9">
            <w:pPr>
              <w:widowControl w:val="0"/>
              <w:autoSpaceDE w:val="0"/>
              <w:autoSpaceDN w:val="0"/>
              <w:adjustRightInd w:val="0"/>
              <w:spacing w:before="20" w:after="20" w:line="400" w:lineRule="exact"/>
              <w:jc w:val="center"/>
              <w:rPr>
                <w:rFonts w:eastAsia="Calibri"/>
                <w:b/>
                <w:bCs/>
                <w:color w:val="000000"/>
                <w:lang w:val="vi-VN"/>
              </w:rPr>
            </w:pPr>
            <w:r>
              <w:rPr>
                <w:rFonts w:eastAsia="Calibri"/>
                <w:b/>
                <w:bCs/>
                <w:color w:val="000000"/>
                <w:lang w:val="vi-VN"/>
              </w:rPr>
              <w:t>II</w:t>
            </w:r>
            <w:r>
              <w:rPr>
                <w:rFonts w:eastAsia="Calibri"/>
                <w:b/>
                <w:bCs/>
                <w:color w:val="000000"/>
              </w:rPr>
              <w:t xml:space="preserve">. </w:t>
            </w:r>
            <w:r w:rsidRPr="005A322E">
              <w:rPr>
                <w:rFonts w:eastAsia="Calibri"/>
                <w:b/>
                <w:bCs/>
                <w:color w:val="000000"/>
                <w:lang w:val="vi-VN"/>
              </w:rPr>
              <w:t>CAI NGHIỆN MA TÚY TỰ NGUYỆN</w:t>
            </w:r>
          </w:p>
        </w:tc>
      </w:tr>
      <w:tr w:rsidR="007D0EB9" w:rsidRPr="005A322E" w:rsidTr="00552D97">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22</w:t>
            </w:r>
          </w:p>
        </w:tc>
        <w:tc>
          <w:tcPr>
            <w:tcW w:w="3827" w:type="dxa"/>
            <w:shd w:val="clear" w:color="auto" w:fill="auto"/>
            <w:vAlign w:val="center"/>
          </w:tcPr>
          <w:p w:rsidR="007D0EB9" w:rsidRPr="00872D87" w:rsidRDefault="007D0EB9" w:rsidP="007D0EB9">
            <w:pPr>
              <w:widowControl w:val="0"/>
              <w:autoSpaceDE w:val="0"/>
              <w:autoSpaceDN w:val="0"/>
              <w:adjustRightInd w:val="0"/>
              <w:spacing w:before="20" w:after="20" w:line="400" w:lineRule="exact"/>
              <w:jc w:val="both"/>
              <w:rPr>
                <w:rFonts w:eastAsia="Calibri"/>
                <w:bCs/>
                <w:color w:val="000000"/>
                <w:lang w:val="vi-VN"/>
              </w:rPr>
            </w:pPr>
            <w:r w:rsidRPr="00872D87">
              <w:rPr>
                <w:bCs/>
                <w:lang w:val="nl-NL"/>
              </w:rPr>
              <w:t>Nghị định số 116/2021/NĐ-CP</w:t>
            </w:r>
          </w:p>
        </w:tc>
        <w:tc>
          <w:tcPr>
            <w:tcW w:w="8647" w:type="dxa"/>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Đăng ký cai nghiện ma túy tự nguyện (bao gồm kế hoạch, đánh giá kế hoạch cai nghiện dự kiến) của người nghiện hoặc người đại diện hợp pháp.</w:t>
            </w:r>
          </w:p>
        </w:tc>
      </w:tr>
      <w:tr w:rsidR="007D0EB9" w:rsidRPr="005A322E" w:rsidTr="00552D97">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23</w:t>
            </w:r>
          </w:p>
        </w:tc>
        <w:tc>
          <w:tcPr>
            <w:tcW w:w="3827"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872D87">
              <w:rPr>
                <w:bCs/>
                <w:lang w:val="nl-NL"/>
              </w:rPr>
              <w:t>Nghị định số 116/2021/NĐ-CP</w:t>
            </w:r>
          </w:p>
        </w:tc>
        <w:tc>
          <w:tcPr>
            <w:tcW w:w="8647" w:type="dxa"/>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Sổ theo dõi đăng ký cai nghiện tự nguyện.</w:t>
            </w:r>
          </w:p>
        </w:tc>
      </w:tr>
      <w:tr w:rsidR="007D0EB9" w:rsidRPr="005A322E" w:rsidTr="00552D97">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24</w:t>
            </w:r>
          </w:p>
        </w:tc>
        <w:tc>
          <w:tcPr>
            <w:tcW w:w="3827"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872D87">
              <w:rPr>
                <w:bCs/>
                <w:lang w:val="nl-NL"/>
              </w:rPr>
              <w:t>Nghị định số 116/2021/NĐ-CP</w:t>
            </w:r>
          </w:p>
        </w:tc>
        <w:tc>
          <w:tcPr>
            <w:tcW w:w="8647" w:type="dxa"/>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Quyết định của Chủ tịch Ủy ban nhân dân cấp xã về việc cai nghiện ma túy tự nguyện tại gia đình, cộng đồng.</w:t>
            </w:r>
          </w:p>
        </w:tc>
      </w:tr>
      <w:tr w:rsidR="007D0EB9" w:rsidRPr="00EA317F" w:rsidTr="00552D97">
        <w:tc>
          <w:tcPr>
            <w:tcW w:w="2014" w:type="dxa"/>
            <w:shd w:val="clear" w:color="auto" w:fill="auto"/>
            <w:vAlign w:val="center"/>
          </w:tcPr>
          <w:p w:rsidR="007D0EB9" w:rsidRPr="00EA317F" w:rsidRDefault="007D0EB9" w:rsidP="007D0EB9">
            <w:pPr>
              <w:widowControl w:val="0"/>
              <w:autoSpaceDE w:val="0"/>
              <w:autoSpaceDN w:val="0"/>
              <w:adjustRightInd w:val="0"/>
              <w:spacing w:before="20" w:after="20" w:line="400" w:lineRule="exact"/>
              <w:rPr>
                <w:rFonts w:eastAsia="Calibri"/>
                <w:bCs/>
              </w:rPr>
            </w:pPr>
            <w:r w:rsidRPr="00EA317F">
              <w:rPr>
                <w:rFonts w:eastAsia="Calibri"/>
                <w:bCs/>
              </w:rPr>
              <w:t xml:space="preserve">Mẫu số </w:t>
            </w:r>
            <w:r w:rsidRPr="00EA317F">
              <w:rPr>
                <w:rFonts w:eastAsia="Calibri"/>
                <w:bCs/>
                <w:lang w:val="vi-VN"/>
              </w:rPr>
              <w:t>25</w:t>
            </w:r>
          </w:p>
        </w:tc>
        <w:tc>
          <w:tcPr>
            <w:tcW w:w="3827" w:type="dxa"/>
            <w:shd w:val="clear" w:color="auto" w:fill="auto"/>
            <w:vAlign w:val="center"/>
          </w:tcPr>
          <w:p w:rsidR="007D0EB9" w:rsidRPr="00EA317F" w:rsidRDefault="007D0EB9" w:rsidP="007D0EB9">
            <w:pPr>
              <w:widowControl w:val="0"/>
              <w:autoSpaceDE w:val="0"/>
              <w:autoSpaceDN w:val="0"/>
              <w:adjustRightInd w:val="0"/>
              <w:spacing w:before="20" w:after="20" w:line="400" w:lineRule="exact"/>
              <w:jc w:val="both"/>
              <w:rPr>
                <w:rFonts w:eastAsia="Calibri"/>
                <w:bCs/>
                <w:lang w:val="vi-VN"/>
              </w:rPr>
            </w:pPr>
            <w:r w:rsidRPr="00EA317F">
              <w:rPr>
                <w:bCs/>
                <w:lang w:val="nl-NL"/>
              </w:rPr>
              <w:t>Nghị định số 116/2021/NĐ-CP</w:t>
            </w:r>
          </w:p>
        </w:tc>
        <w:tc>
          <w:tcPr>
            <w:tcW w:w="8647" w:type="dxa"/>
          </w:tcPr>
          <w:p w:rsidR="007D0EB9" w:rsidRPr="00EA317F" w:rsidRDefault="007D0EB9" w:rsidP="007D0EB9">
            <w:pPr>
              <w:widowControl w:val="0"/>
              <w:autoSpaceDE w:val="0"/>
              <w:autoSpaceDN w:val="0"/>
              <w:adjustRightInd w:val="0"/>
              <w:spacing w:before="20" w:after="20" w:line="400" w:lineRule="exact"/>
              <w:jc w:val="both"/>
              <w:rPr>
                <w:rFonts w:eastAsia="Calibri"/>
              </w:rPr>
            </w:pPr>
            <w:r w:rsidRPr="00EA317F">
              <w:rPr>
                <w:rFonts w:eastAsia="Calibri"/>
                <w:lang w:val="vi-VN"/>
              </w:rPr>
              <w:t>Văn bản đề nghị tiếp tục quản lý, hỗ trợ đối với người cai nghiện ma túy tự nguyện tại gia đình, cộng đồng khi thay đổi nơi cư</w:t>
            </w:r>
            <w:r w:rsidRPr="00EA317F">
              <w:rPr>
                <w:rFonts w:eastAsia="Calibri"/>
              </w:rPr>
              <w:t xml:space="preserve"> trú</w:t>
            </w:r>
          </w:p>
        </w:tc>
      </w:tr>
      <w:tr w:rsidR="007D0EB9" w:rsidRPr="005A322E" w:rsidTr="005A1708">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rPr>
            </w:pPr>
            <w:r w:rsidRPr="005A322E">
              <w:rPr>
                <w:rFonts w:eastAsia="Calibri"/>
                <w:bCs/>
                <w:color w:val="000000"/>
              </w:rPr>
              <w:t xml:space="preserve">Mẫu số </w:t>
            </w:r>
            <w:r w:rsidRPr="005A322E">
              <w:rPr>
                <w:rFonts w:eastAsia="Calibri"/>
                <w:bCs/>
                <w:color w:val="000000"/>
                <w:lang w:val="vi-VN"/>
              </w:rPr>
              <w:t>26</w:t>
            </w:r>
            <w:r w:rsidRPr="005A322E">
              <w:rPr>
                <w:rFonts w:eastAsia="Calibri"/>
                <w:bCs/>
                <w:color w:val="000000"/>
              </w:rPr>
              <w:t>a</w:t>
            </w:r>
          </w:p>
        </w:tc>
        <w:tc>
          <w:tcPr>
            <w:tcW w:w="3827"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872D87">
              <w:rPr>
                <w:bCs/>
                <w:lang w:val="nl-NL"/>
              </w:rPr>
              <w:t>Nghị định số 116/2021/NĐ-CP</w:t>
            </w:r>
          </w:p>
        </w:tc>
        <w:tc>
          <w:tcPr>
            <w:tcW w:w="8647" w:type="dxa"/>
            <w:vAlign w:val="center"/>
          </w:tcPr>
          <w:p w:rsidR="007D0EB9" w:rsidRPr="00432A86" w:rsidRDefault="007D0EB9" w:rsidP="007D0EB9">
            <w:pPr>
              <w:widowControl w:val="0"/>
              <w:autoSpaceDE w:val="0"/>
              <w:autoSpaceDN w:val="0"/>
              <w:adjustRightInd w:val="0"/>
              <w:spacing w:before="20" w:after="20" w:line="400" w:lineRule="exact"/>
              <w:jc w:val="both"/>
              <w:rPr>
                <w:rFonts w:eastAsia="Calibri"/>
                <w:bCs/>
                <w:color w:val="000000"/>
                <w:spacing w:val="-8"/>
                <w:lang w:val="vi-VN"/>
              </w:rPr>
            </w:pPr>
            <w:bookmarkStart w:id="0" w:name="_GoBack"/>
            <w:r w:rsidRPr="00432A86">
              <w:rPr>
                <w:rFonts w:eastAsia="Calibri"/>
                <w:bCs/>
                <w:color w:val="000000"/>
                <w:spacing w:val="-8"/>
                <w:lang w:val="vi-VN"/>
              </w:rPr>
              <w:t xml:space="preserve">Giấy xác nhận hoàn thành cai nghiện ma túy tự nguyện tại gia đình, cộng đồng </w:t>
            </w:r>
            <w:bookmarkEnd w:id="0"/>
          </w:p>
        </w:tc>
      </w:tr>
      <w:tr w:rsidR="007D0EB9" w:rsidRPr="005A322E" w:rsidTr="00552D97">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rPr>
            </w:pPr>
            <w:r w:rsidRPr="005A322E">
              <w:rPr>
                <w:rFonts w:eastAsia="Calibri"/>
                <w:bCs/>
                <w:color w:val="000000"/>
              </w:rPr>
              <w:lastRenderedPageBreak/>
              <w:t xml:space="preserve">Mẫu số </w:t>
            </w:r>
            <w:r w:rsidRPr="005A322E">
              <w:rPr>
                <w:rFonts w:eastAsia="Calibri"/>
                <w:bCs/>
                <w:color w:val="000000"/>
                <w:lang w:val="vi-VN"/>
              </w:rPr>
              <w:t>26</w:t>
            </w:r>
            <w:r w:rsidRPr="005A322E">
              <w:rPr>
                <w:rFonts w:eastAsia="Calibri"/>
                <w:bCs/>
                <w:color w:val="000000"/>
              </w:rPr>
              <w:t>b</w:t>
            </w:r>
          </w:p>
        </w:tc>
        <w:tc>
          <w:tcPr>
            <w:tcW w:w="3827"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872D87">
              <w:rPr>
                <w:bCs/>
                <w:lang w:val="nl-NL"/>
              </w:rPr>
              <w:t>Nghị định số 116/2021/NĐ-CP</w:t>
            </w:r>
          </w:p>
        </w:tc>
        <w:tc>
          <w:tcPr>
            <w:tcW w:w="8647" w:type="dxa"/>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Giấy xác nhận hoàn thành cung cấp dịch vụ, hoàn thành cai nghiện ma túy tự nguyện tại gia đình, cộng đồng hoặc tại cơ sở cai nghiện</w:t>
            </w:r>
          </w:p>
        </w:tc>
      </w:tr>
      <w:tr w:rsidR="007D0EB9" w:rsidRPr="005A322E" w:rsidTr="00552D97">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27</w:t>
            </w:r>
          </w:p>
        </w:tc>
        <w:tc>
          <w:tcPr>
            <w:tcW w:w="3827"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872D87">
              <w:rPr>
                <w:bCs/>
                <w:lang w:val="nl-NL"/>
              </w:rPr>
              <w:t>Nghị định số 116/2021/NĐ-CP</w:t>
            </w:r>
          </w:p>
        </w:tc>
        <w:tc>
          <w:tcPr>
            <w:tcW w:w="8647" w:type="dxa"/>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Biên bản của Chủ tịch Ủy ban nhân dân cấp xã về hành vi vi phạm các quy định pháp luật về điều trị thay thế, cai nghiện tự nguyện của người tham gia điều trị thay thế</w:t>
            </w:r>
            <w:r>
              <w:rPr>
                <w:rFonts w:eastAsia="Calibri"/>
                <w:bCs/>
                <w:color w:val="000000"/>
                <w:lang w:val="vi-VN"/>
              </w:rPr>
              <w:t xml:space="preserve">, cai </w:t>
            </w:r>
            <w:r w:rsidRPr="005A322E">
              <w:rPr>
                <w:rFonts w:eastAsia="Calibri"/>
                <w:bCs/>
                <w:color w:val="000000"/>
                <w:lang w:val="vi-VN"/>
              </w:rPr>
              <w:t>nghiện tự nguyện.</w:t>
            </w:r>
          </w:p>
        </w:tc>
      </w:tr>
      <w:tr w:rsidR="007D0EB9" w:rsidRPr="005A322E" w:rsidTr="00552D97">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28</w:t>
            </w:r>
          </w:p>
        </w:tc>
        <w:tc>
          <w:tcPr>
            <w:tcW w:w="3827"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872D87">
              <w:rPr>
                <w:bCs/>
                <w:lang w:val="nl-NL"/>
              </w:rPr>
              <w:t>Nghị định số 116/2021/NĐ-CP</w:t>
            </w:r>
          </w:p>
        </w:tc>
        <w:tc>
          <w:tcPr>
            <w:tcW w:w="8647" w:type="dxa"/>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Hợp đồng dịch vụ cai nghiện ma túy.</w:t>
            </w:r>
          </w:p>
        </w:tc>
      </w:tr>
      <w:tr w:rsidR="007D0EB9" w:rsidRPr="005A322E" w:rsidTr="00FE6B78">
        <w:tc>
          <w:tcPr>
            <w:tcW w:w="14488" w:type="dxa"/>
            <w:gridSpan w:val="3"/>
            <w:shd w:val="clear" w:color="auto" w:fill="auto"/>
            <w:vAlign w:val="center"/>
          </w:tcPr>
          <w:p w:rsidR="007D0EB9" w:rsidRPr="007D0212" w:rsidRDefault="007D0EB9" w:rsidP="007D0EB9">
            <w:pPr>
              <w:widowControl w:val="0"/>
              <w:autoSpaceDE w:val="0"/>
              <w:autoSpaceDN w:val="0"/>
              <w:adjustRightInd w:val="0"/>
              <w:spacing w:before="20" w:after="20" w:line="400" w:lineRule="exact"/>
              <w:jc w:val="center"/>
              <w:rPr>
                <w:rFonts w:eastAsia="Calibri"/>
                <w:b/>
                <w:bCs/>
                <w:color w:val="000000"/>
              </w:rPr>
            </w:pPr>
            <w:r>
              <w:rPr>
                <w:rFonts w:eastAsia="Calibri"/>
                <w:b/>
                <w:bCs/>
                <w:color w:val="000000"/>
              </w:rPr>
              <w:t xml:space="preserve">III. </w:t>
            </w:r>
            <w:r w:rsidRPr="005A322E">
              <w:rPr>
                <w:rFonts w:eastAsia="Calibri"/>
                <w:b/>
                <w:bCs/>
                <w:color w:val="000000"/>
                <w:lang w:val="vi-VN"/>
              </w:rPr>
              <w:t>CAI NGHIỆN MA TÚY BẮT BUỘC</w:t>
            </w:r>
          </w:p>
        </w:tc>
      </w:tr>
      <w:tr w:rsidR="007D0EB9" w:rsidRPr="00EA317F" w:rsidTr="006B6447">
        <w:tc>
          <w:tcPr>
            <w:tcW w:w="2014" w:type="dxa"/>
            <w:shd w:val="clear" w:color="auto" w:fill="auto"/>
            <w:vAlign w:val="center"/>
          </w:tcPr>
          <w:p w:rsidR="007D0EB9" w:rsidRPr="00EA317F" w:rsidRDefault="007D0EB9" w:rsidP="007D0EB9">
            <w:pPr>
              <w:widowControl w:val="0"/>
              <w:autoSpaceDE w:val="0"/>
              <w:autoSpaceDN w:val="0"/>
              <w:adjustRightInd w:val="0"/>
              <w:spacing w:before="20" w:after="20" w:line="400" w:lineRule="exact"/>
              <w:rPr>
                <w:rFonts w:eastAsia="Calibri"/>
                <w:bCs/>
                <w:lang w:val="vi-VN"/>
              </w:rPr>
            </w:pPr>
            <w:r w:rsidRPr="00EA317F">
              <w:rPr>
                <w:rFonts w:eastAsia="Calibri"/>
                <w:bCs/>
              </w:rPr>
              <w:t xml:space="preserve">Mẫu số </w:t>
            </w:r>
            <w:r w:rsidRPr="00EA317F">
              <w:rPr>
                <w:rFonts w:eastAsia="Calibri"/>
                <w:bCs/>
                <w:lang w:val="vi-VN"/>
              </w:rPr>
              <w:t>29</w:t>
            </w:r>
          </w:p>
        </w:tc>
        <w:tc>
          <w:tcPr>
            <w:tcW w:w="3827" w:type="dxa"/>
            <w:shd w:val="clear" w:color="auto" w:fill="auto"/>
            <w:vAlign w:val="center"/>
          </w:tcPr>
          <w:p w:rsidR="007D0EB9" w:rsidRPr="00EA317F" w:rsidRDefault="000B492E" w:rsidP="007D0EB9">
            <w:pPr>
              <w:widowControl w:val="0"/>
              <w:autoSpaceDE w:val="0"/>
              <w:autoSpaceDN w:val="0"/>
              <w:adjustRightInd w:val="0"/>
              <w:spacing w:before="20" w:after="20" w:line="400" w:lineRule="exact"/>
              <w:jc w:val="both"/>
              <w:rPr>
                <w:rFonts w:eastAsia="Calibri"/>
                <w:b/>
                <w:bCs/>
                <w:lang w:val="vi-VN"/>
              </w:rPr>
            </w:pPr>
            <w:r w:rsidRPr="00872D87">
              <w:rPr>
                <w:bCs/>
                <w:lang w:val="nl-NL"/>
              </w:rPr>
              <w:t>Nghị định số 116/2021/NĐ-CP</w:t>
            </w:r>
          </w:p>
        </w:tc>
        <w:tc>
          <w:tcPr>
            <w:tcW w:w="8647" w:type="dxa"/>
            <w:vAlign w:val="center"/>
          </w:tcPr>
          <w:p w:rsidR="007D0EB9" w:rsidRPr="00EA317F" w:rsidRDefault="007D0EB9" w:rsidP="007D0EB9">
            <w:pPr>
              <w:widowControl w:val="0"/>
              <w:autoSpaceDE w:val="0"/>
              <w:autoSpaceDN w:val="0"/>
              <w:adjustRightInd w:val="0"/>
              <w:spacing w:before="20" w:after="20" w:line="400" w:lineRule="exact"/>
              <w:jc w:val="both"/>
              <w:rPr>
                <w:rFonts w:eastAsia="Calibri"/>
                <w:bCs/>
                <w:lang w:val="vi-VN"/>
              </w:rPr>
            </w:pPr>
            <w:r w:rsidRPr="00EA317F">
              <w:rPr>
                <w:rFonts w:eastAsia="Calibri"/>
                <w:bCs/>
                <w:lang w:val="vi-VN"/>
              </w:rPr>
              <w:t>Văn bản của cơ quan lập hồ sơ đề nghị áp dụng biện pháp đưa vào cơ sở cai nghiện bắt buộc.</w:t>
            </w:r>
          </w:p>
        </w:tc>
      </w:tr>
      <w:tr w:rsidR="007D0EB9" w:rsidRPr="005A322E" w:rsidTr="006B6447">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30</w:t>
            </w:r>
          </w:p>
        </w:tc>
        <w:tc>
          <w:tcPr>
            <w:tcW w:w="3827" w:type="dxa"/>
            <w:shd w:val="clear" w:color="auto" w:fill="auto"/>
            <w:vAlign w:val="center"/>
          </w:tcPr>
          <w:p w:rsidR="007D0EB9" w:rsidRPr="005A322E" w:rsidRDefault="000B492E" w:rsidP="007D0EB9">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Tóm tắt lý lịch của người nghiện ma túy.</w:t>
            </w:r>
          </w:p>
        </w:tc>
      </w:tr>
      <w:tr w:rsidR="007D0EB9" w:rsidRPr="005A322E" w:rsidTr="006B6447">
        <w:tc>
          <w:tcPr>
            <w:tcW w:w="2014" w:type="dxa"/>
            <w:shd w:val="clear" w:color="auto" w:fill="auto"/>
            <w:vAlign w:val="center"/>
          </w:tcPr>
          <w:p w:rsidR="007D0EB9" w:rsidRPr="005A322E" w:rsidRDefault="007D0EB9" w:rsidP="007D0EB9">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31</w:t>
            </w:r>
          </w:p>
        </w:tc>
        <w:tc>
          <w:tcPr>
            <w:tcW w:w="3827" w:type="dxa"/>
            <w:shd w:val="clear" w:color="auto" w:fill="auto"/>
            <w:vAlign w:val="center"/>
          </w:tcPr>
          <w:p w:rsidR="007D0EB9" w:rsidRPr="005A322E" w:rsidRDefault="000B492E" w:rsidP="007D0EB9">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7D0EB9" w:rsidRPr="005A322E" w:rsidRDefault="007D0EB9" w:rsidP="007D0EB9">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Bản tường trình của người bị đề nghị áp dụng biện pháp cai nghiện bắt buộc.</w:t>
            </w:r>
          </w:p>
        </w:tc>
      </w:tr>
      <w:tr w:rsidR="000B492E" w:rsidRPr="005A322E" w:rsidTr="006B6447">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32</w:t>
            </w:r>
          </w:p>
        </w:tc>
        <w:tc>
          <w:tcPr>
            <w:tcW w:w="3827" w:type="dxa"/>
            <w:shd w:val="clear" w:color="auto" w:fill="auto"/>
            <w:vAlign w:val="center"/>
          </w:tcPr>
          <w:p w:rsidR="000B492E" w:rsidRPr="00EA317F" w:rsidRDefault="000B492E" w:rsidP="000B492E">
            <w:pPr>
              <w:widowControl w:val="0"/>
              <w:autoSpaceDE w:val="0"/>
              <w:autoSpaceDN w:val="0"/>
              <w:adjustRightInd w:val="0"/>
              <w:spacing w:before="20" w:after="20" w:line="400" w:lineRule="exact"/>
              <w:jc w:val="both"/>
              <w:rPr>
                <w:rFonts w:eastAsia="Calibri"/>
                <w:b/>
                <w:bCs/>
                <w:lang w:val="vi-VN"/>
              </w:rPr>
            </w:pPr>
            <w:r w:rsidRPr="00872D87">
              <w:rPr>
                <w:bCs/>
                <w:lang w:val="nl-NL"/>
              </w:rPr>
              <w:t>Nghị định số 116/2021/NĐ-CP</w:t>
            </w:r>
          </w:p>
        </w:tc>
        <w:tc>
          <w:tcPr>
            <w:tcW w:w="8647" w:type="dxa"/>
            <w:vAlign w:val="center"/>
          </w:tcPr>
          <w:p w:rsidR="000B492E" w:rsidRPr="0033456F" w:rsidRDefault="000B492E" w:rsidP="000B492E">
            <w:pPr>
              <w:widowControl w:val="0"/>
              <w:autoSpaceDE w:val="0"/>
              <w:autoSpaceDN w:val="0"/>
              <w:adjustRightInd w:val="0"/>
              <w:spacing w:before="20" w:after="20" w:line="400" w:lineRule="exact"/>
              <w:jc w:val="both"/>
              <w:rPr>
                <w:rFonts w:eastAsia="Calibri"/>
                <w:bCs/>
                <w:color w:val="000000"/>
                <w:spacing w:val="-8"/>
                <w:lang w:val="vi-VN"/>
              </w:rPr>
            </w:pPr>
            <w:r w:rsidRPr="0033456F">
              <w:rPr>
                <w:rFonts w:eastAsia="Calibri"/>
                <w:bCs/>
                <w:color w:val="000000"/>
                <w:spacing w:val="-8"/>
                <w:lang w:val="vi-VN"/>
              </w:rPr>
              <w:t>Thông báo về việc lập hồ sơ đề nghị đưa vào cơ sở cai nghiện bắt buộc.</w:t>
            </w:r>
          </w:p>
        </w:tc>
      </w:tr>
      <w:tr w:rsidR="000B492E" w:rsidRPr="005A322E" w:rsidTr="006B6447">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33</w:t>
            </w:r>
          </w:p>
        </w:tc>
        <w:tc>
          <w:tcPr>
            <w:tcW w:w="3827"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Văn bản trả hồ sơ bổ sung của Trưởng phòng Lao động - Thương binh và Xã hội cấp huyện.</w:t>
            </w:r>
          </w:p>
        </w:tc>
      </w:tr>
      <w:tr w:rsidR="000B492E" w:rsidRPr="005A322E" w:rsidTr="006B6447">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34</w:t>
            </w:r>
          </w:p>
        </w:tc>
        <w:tc>
          <w:tcPr>
            <w:tcW w:w="3827"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 xml:space="preserve">Văn bản </w:t>
            </w:r>
            <w:r w:rsidRPr="005A322E">
              <w:rPr>
                <w:rFonts w:eastAsia="Calibri"/>
                <w:color w:val="000000"/>
                <w:lang w:val="vi-VN" w:eastAsia="vi-VN"/>
              </w:rPr>
              <w:t>đề nghị của Trưởng phòng Lao động - Thương binh và Xã hội cấp huyện về việc xem xét áp dụng biện pháp đưa vào cơ sở cai nghiện bắt buộc.</w:t>
            </w:r>
          </w:p>
        </w:tc>
      </w:tr>
      <w:tr w:rsidR="000B492E" w:rsidRPr="005A322E" w:rsidTr="009716E8">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35</w:t>
            </w:r>
          </w:p>
        </w:tc>
        <w:tc>
          <w:tcPr>
            <w:tcW w:w="3827" w:type="dxa"/>
            <w:shd w:val="clear" w:color="auto" w:fill="auto"/>
            <w:vAlign w:val="center"/>
          </w:tcPr>
          <w:p w:rsidR="000B492E" w:rsidRPr="00EA317F" w:rsidRDefault="000B492E" w:rsidP="000B492E">
            <w:pPr>
              <w:widowControl w:val="0"/>
              <w:autoSpaceDE w:val="0"/>
              <w:autoSpaceDN w:val="0"/>
              <w:adjustRightInd w:val="0"/>
              <w:spacing w:before="20" w:after="20" w:line="400" w:lineRule="exact"/>
              <w:jc w:val="both"/>
              <w:rPr>
                <w:rFonts w:eastAsia="Calibri"/>
                <w:b/>
                <w:bCs/>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 xml:space="preserve">Bản cam kết (đồng ý hoặc không đồng ý) quản lý người nghiện ma túy trong thời gian lập hồ sơ đề nghị áp dụng biện pháp đưa vào cơ sở cai nghiện bắt buộc của gia đình, người đại diện hợp pháp. </w:t>
            </w:r>
          </w:p>
        </w:tc>
      </w:tr>
      <w:tr w:rsidR="000B492E" w:rsidRPr="005A322E" w:rsidTr="009716E8">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36</w:t>
            </w:r>
          </w:p>
        </w:tc>
        <w:tc>
          <w:tcPr>
            <w:tcW w:w="3827"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 xml:space="preserve">Quyết định của Chủ tịch Ủy ban nhân dân cấp xã, cơ quan Công an về việc giao quản lý người nghiện ma túy trong thời gian lập hồ sơ đề nghị áp dụng </w:t>
            </w:r>
            <w:r w:rsidRPr="005A322E">
              <w:rPr>
                <w:rFonts w:eastAsia="Calibri"/>
                <w:bCs/>
                <w:color w:val="000000"/>
                <w:lang w:val="vi-VN"/>
              </w:rPr>
              <w:lastRenderedPageBreak/>
              <w:t>biện pháp đưa vào cơ sở cai nghiện bắt buộc.</w:t>
            </w:r>
          </w:p>
        </w:tc>
      </w:tr>
      <w:tr w:rsidR="000B492E" w:rsidRPr="005A322E" w:rsidTr="009716E8">
        <w:tc>
          <w:tcPr>
            <w:tcW w:w="2014" w:type="dxa"/>
            <w:shd w:val="clear" w:color="auto" w:fill="auto"/>
            <w:vAlign w:val="center"/>
          </w:tcPr>
          <w:p w:rsidR="000B492E" w:rsidRPr="005A322E" w:rsidRDefault="000B492E" w:rsidP="000B492E">
            <w:pPr>
              <w:widowControl w:val="0"/>
              <w:autoSpaceDE w:val="0"/>
              <w:autoSpaceDN w:val="0"/>
              <w:adjustRightInd w:val="0"/>
              <w:spacing w:before="30" w:after="30" w:line="400" w:lineRule="exact"/>
              <w:rPr>
                <w:rFonts w:eastAsia="Calibri"/>
                <w:bCs/>
                <w:color w:val="000000"/>
                <w:lang w:val="vi-VN"/>
              </w:rPr>
            </w:pPr>
            <w:r w:rsidRPr="005A322E">
              <w:rPr>
                <w:rFonts w:eastAsia="Calibri"/>
                <w:bCs/>
                <w:color w:val="000000"/>
              </w:rPr>
              <w:lastRenderedPageBreak/>
              <w:t xml:space="preserve">Mẫu số </w:t>
            </w:r>
            <w:r w:rsidRPr="005A322E">
              <w:rPr>
                <w:rFonts w:eastAsia="Calibri"/>
                <w:bCs/>
                <w:color w:val="000000"/>
                <w:lang w:val="vi-VN"/>
              </w:rPr>
              <w:t>37</w:t>
            </w:r>
          </w:p>
        </w:tc>
        <w:tc>
          <w:tcPr>
            <w:tcW w:w="3827"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30" w:after="30" w:line="400" w:lineRule="exact"/>
              <w:jc w:val="both"/>
              <w:rPr>
                <w:rFonts w:eastAsia="Calibri"/>
                <w:bCs/>
                <w:color w:val="000000"/>
                <w:lang w:val="vi-VN"/>
              </w:rPr>
            </w:pPr>
            <w:r w:rsidRPr="005A322E">
              <w:rPr>
                <w:rFonts w:eastAsia="Calibri"/>
                <w:bCs/>
                <w:color w:val="000000"/>
                <w:lang w:val="vi-VN"/>
              </w:rPr>
              <w:t>Biên bản giao, nhận người nghiện ma túy trong thời gian lập hồ sơ đề nghị áp dụng biện pháp đưa vào cơ sở cai nghiện bắt buộc giữa cơ quan giao và cơ sở quản lý.</w:t>
            </w:r>
          </w:p>
        </w:tc>
      </w:tr>
      <w:tr w:rsidR="000B492E" w:rsidRPr="005A322E" w:rsidTr="009716E8">
        <w:tc>
          <w:tcPr>
            <w:tcW w:w="2014" w:type="dxa"/>
            <w:shd w:val="clear" w:color="auto" w:fill="auto"/>
            <w:vAlign w:val="center"/>
          </w:tcPr>
          <w:p w:rsidR="000B492E" w:rsidRPr="005A322E" w:rsidRDefault="000B492E" w:rsidP="000B492E">
            <w:pPr>
              <w:widowControl w:val="0"/>
              <w:autoSpaceDE w:val="0"/>
              <w:autoSpaceDN w:val="0"/>
              <w:adjustRightInd w:val="0"/>
              <w:spacing w:before="30" w:after="3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38</w:t>
            </w:r>
          </w:p>
        </w:tc>
        <w:tc>
          <w:tcPr>
            <w:tcW w:w="3827" w:type="dxa"/>
            <w:shd w:val="clear" w:color="auto" w:fill="auto"/>
            <w:vAlign w:val="center"/>
          </w:tcPr>
          <w:p w:rsidR="000B492E" w:rsidRPr="00EA317F" w:rsidRDefault="000B492E" w:rsidP="000B492E">
            <w:pPr>
              <w:widowControl w:val="0"/>
              <w:autoSpaceDE w:val="0"/>
              <w:autoSpaceDN w:val="0"/>
              <w:adjustRightInd w:val="0"/>
              <w:spacing w:before="20" w:after="20" w:line="400" w:lineRule="exact"/>
              <w:jc w:val="both"/>
              <w:rPr>
                <w:rFonts w:eastAsia="Calibri"/>
                <w:b/>
                <w:bCs/>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30" w:after="30" w:line="400" w:lineRule="exact"/>
              <w:jc w:val="both"/>
              <w:rPr>
                <w:rFonts w:eastAsia="Calibri"/>
                <w:bCs/>
                <w:color w:val="000000"/>
                <w:lang w:val="vi-VN"/>
              </w:rPr>
            </w:pPr>
            <w:r w:rsidRPr="005A322E">
              <w:rPr>
                <w:rFonts w:eastAsia="Calibri"/>
                <w:bCs/>
                <w:color w:val="000000"/>
                <w:lang w:val="vi-VN"/>
              </w:rPr>
              <w:t xml:space="preserve">Ý kiến của </w:t>
            </w:r>
            <w:r w:rsidRPr="005A322E">
              <w:rPr>
                <w:rFonts w:eastAsia="Calibri"/>
                <w:color w:val="000000"/>
                <w:lang w:val="vi-VN"/>
              </w:rPr>
              <w:t>cha, mẹ, người giám hộ hoặc người đại diện hợp pháp</w:t>
            </w:r>
            <w:r w:rsidRPr="005A322E">
              <w:rPr>
                <w:rFonts w:eastAsia="Calibri"/>
                <w:bCs/>
                <w:color w:val="000000"/>
                <w:lang w:val="vi-VN"/>
              </w:rPr>
              <w:t xml:space="preserve"> (đồng ý hoặc không đồng ý, ý kiến khác) về việc đề nghị áp dụng biện pháp đưa vào cơ sở cai nghiện bắt buộc</w:t>
            </w:r>
            <w:r w:rsidRPr="005A322E">
              <w:rPr>
                <w:rFonts w:eastAsia="Calibri"/>
                <w:color w:val="000000"/>
                <w:lang w:val="vi-VN" w:eastAsia="vi-VN"/>
              </w:rPr>
              <w:t xml:space="preserve"> đối với người từ đủ 12 đến dưới 18 tuổi.</w:t>
            </w:r>
          </w:p>
        </w:tc>
      </w:tr>
      <w:tr w:rsidR="000B492E" w:rsidRPr="005A322E" w:rsidTr="009716E8">
        <w:tc>
          <w:tcPr>
            <w:tcW w:w="2014" w:type="dxa"/>
            <w:shd w:val="clear" w:color="auto" w:fill="auto"/>
            <w:vAlign w:val="center"/>
          </w:tcPr>
          <w:p w:rsidR="000B492E" w:rsidRPr="005A322E" w:rsidRDefault="000B492E" w:rsidP="000B492E">
            <w:pPr>
              <w:widowControl w:val="0"/>
              <w:autoSpaceDE w:val="0"/>
              <w:autoSpaceDN w:val="0"/>
              <w:adjustRightInd w:val="0"/>
              <w:spacing w:before="30" w:after="3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39</w:t>
            </w:r>
          </w:p>
        </w:tc>
        <w:tc>
          <w:tcPr>
            <w:tcW w:w="3827"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30" w:after="30" w:line="400" w:lineRule="exact"/>
              <w:jc w:val="both"/>
              <w:rPr>
                <w:rFonts w:eastAsia="Calibri"/>
                <w:bCs/>
                <w:color w:val="000000"/>
                <w:lang w:val="vi-VN"/>
              </w:rPr>
            </w:pPr>
            <w:r w:rsidRPr="005A322E">
              <w:rPr>
                <w:rFonts w:eastAsia="Calibri"/>
                <w:bCs/>
                <w:color w:val="000000"/>
                <w:lang w:val="vi-VN"/>
              </w:rPr>
              <w:t xml:space="preserve">Văn bản </w:t>
            </w:r>
            <w:r w:rsidRPr="005A322E">
              <w:rPr>
                <w:rFonts w:eastAsia="Calibri"/>
                <w:color w:val="000000"/>
                <w:lang w:val="vi-VN" w:eastAsia="vi-VN"/>
              </w:rPr>
              <w:t>đề nghị của Trưởng phòng Lao động - Thương binh và Xã hội cấp huyện về việc xem xét áp dụng biện pháp đưa vào cơ sở cai nghiện bắt buộc đối với người từ đủ 12 đến dưới 18 tuổi.</w:t>
            </w:r>
          </w:p>
        </w:tc>
      </w:tr>
      <w:tr w:rsidR="000B492E" w:rsidRPr="005A322E" w:rsidTr="009716E8">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rPr>
            </w:pPr>
            <w:r>
              <w:rPr>
                <w:rFonts w:eastAsia="Calibri"/>
                <w:bCs/>
                <w:color w:val="000000"/>
              </w:rPr>
              <w:t>Mẫu B5</w:t>
            </w:r>
          </w:p>
        </w:tc>
        <w:tc>
          <w:tcPr>
            <w:tcW w:w="3827" w:type="dxa"/>
            <w:shd w:val="clear" w:color="auto" w:fill="auto"/>
            <w:vAlign w:val="center"/>
          </w:tcPr>
          <w:p w:rsidR="000B492E" w:rsidRPr="008E6A1E" w:rsidRDefault="000B492E" w:rsidP="000B492E">
            <w:pPr>
              <w:widowControl w:val="0"/>
              <w:autoSpaceDE w:val="0"/>
              <w:autoSpaceDN w:val="0"/>
              <w:adjustRightInd w:val="0"/>
              <w:spacing w:before="20" w:after="20" w:line="400" w:lineRule="exact"/>
              <w:jc w:val="both"/>
              <w:rPr>
                <w:rFonts w:eastAsia="Calibri"/>
                <w:bCs/>
                <w:color w:val="000000"/>
                <w:spacing w:val="4"/>
              </w:rPr>
            </w:pPr>
            <w:r>
              <w:rPr>
                <w:rFonts w:eastAsia="Calibri"/>
                <w:bCs/>
                <w:color w:val="000000"/>
                <w:spacing w:val="4"/>
              </w:rPr>
              <w:t>Thông tư số 60/2020/TT-BCA</w:t>
            </w:r>
          </w:p>
        </w:tc>
        <w:tc>
          <w:tcPr>
            <w:tcW w:w="8647" w:type="dxa"/>
            <w:vAlign w:val="center"/>
          </w:tcPr>
          <w:p w:rsidR="000B492E" w:rsidRPr="0086235D" w:rsidRDefault="000B492E" w:rsidP="000B492E">
            <w:pPr>
              <w:widowControl w:val="0"/>
              <w:autoSpaceDE w:val="0"/>
              <w:autoSpaceDN w:val="0"/>
              <w:adjustRightInd w:val="0"/>
              <w:spacing w:before="20" w:after="20" w:line="400" w:lineRule="exact"/>
              <w:jc w:val="both"/>
              <w:rPr>
                <w:rFonts w:eastAsia="Calibri"/>
                <w:bCs/>
                <w:color w:val="000000"/>
                <w:spacing w:val="4"/>
                <w:lang w:val="vi-VN"/>
              </w:rPr>
            </w:pPr>
          </w:p>
        </w:tc>
      </w:tr>
      <w:tr w:rsidR="000B492E" w:rsidRPr="005A322E" w:rsidTr="00556F79">
        <w:tc>
          <w:tcPr>
            <w:tcW w:w="14488" w:type="dxa"/>
            <w:gridSpan w:val="3"/>
            <w:shd w:val="clear" w:color="auto" w:fill="auto"/>
            <w:vAlign w:val="center"/>
          </w:tcPr>
          <w:p w:rsidR="000B492E" w:rsidRPr="007D0212" w:rsidRDefault="000B492E" w:rsidP="000B492E">
            <w:pPr>
              <w:widowControl w:val="0"/>
              <w:autoSpaceDE w:val="0"/>
              <w:autoSpaceDN w:val="0"/>
              <w:adjustRightInd w:val="0"/>
              <w:spacing w:before="20" w:after="20" w:line="400" w:lineRule="exact"/>
              <w:jc w:val="center"/>
              <w:rPr>
                <w:rFonts w:eastAsia="Calibri"/>
                <w:b/>
                <w:bCs/>
                <w:color w:val="000000"/>
              </w:rPr>
            </w:pPr>
            <w:r>
              <w:rPr>
                <w:rFonts w:eastAsia="Calibri"/>
                <w:b/>
                <w:bCs/>
                <w:color w:val="000000"/>
              </w:rPr>
              <w:t xml:space="preserve">IV. </w:t>
            </w:r>
            <w:r w:rsidRPr="005A322E">
              <w:rPr>
                <w:rFonts w:eastAsia="Calibri"/>
                <w:b/>
                <w:bCs/>
                <w:color w:val="000000"/>
                <w:lang w:val="vi-VN"/>
              </w:rPr>
              <w:t>QUẢN LÝ SAU CAI NGHIỆN MA TÚY</w:t>
            </w:r>
          </w:p>
        </w:tc>
      </w:tr>
      <w:tr w:rsidR="000B492E" w:rsidRPr="005A322E" w:rsidTr="00314BD4">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50</w:t>
            </w:r>
          </w:p>
        </w:tc>
        <w:tc>
          <w:tcPr>
            <w:tcW w:w="3827" w:type="dxa"/>
            <w:shd w:val="clear" w:color="auto" w:fill="auto"/>
            <w:vAlign w:val="center"/>
          </w:tcPr>
          <w:p w:rsidR="000B492E" w:rsidRPr="00EA317F" w:rsidRDefault="000B492E" w:rsidP="000B492E">
            <w:pPr>
              <w:widowControl w:val="0"/>
              <w:autoSpaceDE w:val="0"/>
              <w:autoSpaceDN w:val="0"/>
              <w:adjustRightInd w:val="0"/>
              <w:spacing w:before="20" w:after="20" w:line="400" w:lineRule="exact"/>
              <w:jc w:val="both"/>
              <w:rPr>
                <w:rFonts w:eastAsia="Calibri"/>
                <w:b/>
                <w:bCs/>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Văn bản đề nghị áp dụng biện pháp quản lý sau cai nghiện ma túy của Trưởng Công an cấp xã.</w:t>
            </w:r>
          </w:p>
        </w:tc>
      </w:tr>
      <w:tr w:rsidR="000B492E" w:rsidRPr="005A322E" w:rsidTr="00314BD4">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51</w:t>
            </w:r>
          </w:p>
        </w:tc>
        <w:tc>
          <w:tcPr>
            <w:tcW w:w="3827"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Quyết định của Chủ tịch Ủy ban nhân dân cấp xã về việc áp dụng biện pháp quản lý sau cai nghiện ma túy.</w:t>
            </w:r>
          </w:p>
        </w:tc>
      </w:tr>
      <w:tr w:rsidR="000B492E" w:rsidRPr="005A322E" w:rsidTr="00314BD4">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52</w:t>
            </w:r>
          </w:p>
        </w:tc>
        <w:tc>
          <w:tcPr>
            <w:tcW w:w="3827"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Danh sách đối tượng bị áp dụng biện pháp quản lý sau cai nghiện ma túy tại nơi cư trú.</w:t>
            </w:r>
          </w:p>
        </w:tc>
      </w:tr>
      <w:tr w:rsidR="000B492E" w:rsidRPr="005A322E" w:rsidTr="00314BD4">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t xml:space="preserve">Mẫu số </w:t>
            </w:r>
            <w:r w:rsidRPr="005A322E">
              <w:rPr>
                <w:rFonts w:eastAsia="Calibri"/>
                <w:bCs/>
                <w:color w:val="000000"/>
                <w:lang w:val="vi-VN"/>
              </w:rPr>
              <w:t>53</w:t>
            </w:r>
          </w:p>
        </w:tc>
        <w:tc>
          <w:tcPr>
            <w:tcW w:w="3827" w:type="dxa"/>
            <w:shd w:val="clear" w:color="auto" w:fill="auto"/>
            <w:vAlign w:val="center"/>
          </w:tcPr>
          <w:p w:rsidR="000B492E" w:rsidRPr="00EA317F" w:rsidRDefault="000B492E" w:rsidP="000B492E">
            <w:pPr>
              <w:widowControl w:val="0"/>
              <w:autoSpaceDE w:val="0"/>
              <w:autoSpaceDN w:val="0"/>
              <w:adjustRightInd w:val="0"/>
              <w:spacing w:before="20" w:after="20" w:line="400" w:lineRule="exact"/>
              <w:jc w:val="both"/>
              <w:rPr>
                <w:rFonts w:eastAsia="Calibri"/>
                <w:b/>
                <w:bCs/>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Thông báo của Trưởng công an cấp xã về việc tiếp tục quản lý, hỗ trợ đối với người đang bị áp dụng biện pháp quản lý sau cai nghiện khi thay đổi nơi cư trú.</w:t>
            </w:r>
          </w:p>
        </w:tc>
      </w:tr>
      <w:tr w:rsidR="000B492E" w:rsidRPr="005A322E" w:rsidTr="00314BD4">
        <w:tc>
          <w:tcPr>
            <w:tcW w:w="2014"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rPr>
                <w:rFonts w:eastAsia="Calibri"/>
                <w:bCs/>
                <w:color w:val="000000"/>
                <w:lang w:val="vi-VN"/>
              </w:rPr>
            </w:pPr>
            <w:r w:rsidRPr="005A322E">
              <w:rPr>
                <w:rFonts w:eastAsia="Calibri"/>
                <w:bCs/>
                <w:color w:val="000000"/>
              </w:rPr>
              <w:lastRenderedPageBreak/>
              <w:t xml:space="preserve">Mẫu số </w:t>
            </w:r>
            <w:r w:rsidRPr="005A322E">
              <w:rPr>
                <w:rFonts w:eastAsia="Calibri"/>
                <w:bCs/>
                <w:color w:val="000000"/>
                <w:lang w:val="vi-VN"/>
              </w:rPr>
              <w:t>54</w:t>
            </w:r>
          </w:p>
        </w:tc>
        <w:tc>
          <w:tcPr>
            <w:tcW w:w="3827" w:type="dxa"/>
            <w:shd w:val="clear" w:color="auto" w:fill="auto"/>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
                <w:bCs/>
                <w:color w:val="000000"/>
                <w:lang w:val="vi-VN"/>
              </w:rPr>
            </w:pPr>
            <w:r w:rsidRPr="00872D87">
              <w:rPr>
                <w:bCs/>
                <w:lang w:val="nl-NL"/>
              </w:rPr>
              <w:t>Nghị định số 116/2021/NĐ-CP</w:t>
            </w:r>
          </w:p>
        </w:tc>
        <w:tc>
          <w:tcPr>
            <w:tcW w:w="8647" w:type="dxa"/>
            <w:vAlign w:val="center"/>
          </w:tcPr>
          <w:p w:rsidR="000B492E" w:rsidRPr="005A322E" w:rsidRDefault="000B492E" w:rsidP="000B492E">
            <w:pPr>
              <w:widowControl w:val="0"/>
              <w:autoSpaceDE w:val="0"/>
              <w:autoSpaceDN w:val="0"/>
              <w:adjustRightInd w:val="0"/>
              <w:spacing w:before="20" w:after="20" w:line="400" w:lineRule="exact"/>
              <w:jc w:val="both"/>
              <w:rPr>
                <w:rFonts w:eastAsia="Calibri"/>
                <w:bCs/>
                <w:color w:val="000000"/>
                <w:lang w:val="vi-VN"/>
              </w:rPr>
            </w:pPr>
            <w:r w:rsidRPr="005A322E">
              <w:rPr>
                <w:rFonts w:eastAsia="Calibri"/>
                <w:bCs/>
                <w:color w:val="000000"/>
                <w:lang w:val="vi-VN"/>
              </w:rPr>
              <w:t>Giấy chứng nhận đã chấp hành xong quyết định quản lý sau cai nghiện ma túy của Chủ tịch Ủy ban nhân dân cấp xã.</w:t>
            </w:r>
          </w:p>
        </w:tc>
      </w:tr>
    </w:tbl>
    <w:p w:rsidR="00EC5D63" w:rsidRDefault="00432A86"/>
    <w:sectPr w:rsidR="00EC5D63" w:rsidSect="007518C9">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92"/>
    <w:rsid w:val="000B492E"/>
    <w:rsid w:val="002126D5"/>
    <w:rsid w:val="00261253"/>
    <w:rsid w:val="002D0A3C"/>
    <w:rsid w:val="003B2ED9"/>
    <w:rsid w:val="003B5080"/>
    <w:rsid w:val="00424CC3"/>
    <w:rsid w:val="00432A86"/>
    <w:rsid w:val="00552D97"/>
    <w:rsid w:val="0063301A"/>
    <w:rsid w:val="00667B53"/>
    <w:rsid w:val="007518C9"/>
    <w:rsid w:val="00754492"/>
    <w:rsid w:val="00793FB0"/>
    <w:rsid w:val="007D0212"/>
    <w:rsid w:val="007D0EB9"/>
    <w:rsid w:val="00872D87"/>
    <w:rsid w:val="008C3FED"/>
    <w:rsid w:val="008E6A1E"/>
    <w:rsid w:val="009E1D8D"/>
    <w:rsid w:val="00C51AE9"/>
    <w:rsid w:val="00C65E04"/>
    <w:rsid w:val="00C739AA"/>
    <w:rsid w:val="00D4160B"/>
    <w:rsid w:val="00D50B61"/>
    <w:rsid w:val="00EA090F"/>
    <w:rsid w:val="00EA317F"/>
    <w:rsid w:val="00ED3101"/>
    <w:rsid w:val="00EE0AD0"/>
    <w:rsid w:val="00F8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F2A37-3817-4A1A-82D7-01E908DA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54492"/>
    <w:pPr>
      <w:spacing w:after="160" w:line="240" w:lineRule="exact"/>
    </w:pPr>
    <w:rPr>
      <w:rFonts w:ascii="Arial" w:hAnsi="Arial" w:cs="Arial"/>
      <w:sz w:val="22"/>
      <w:szCs w:val="22"/>
    </w:rPr>
  </w:style>
  <w:style w:type="paragraph" w:styleId="ListParagraph">
    <w:name w:val="List Paragraph"/>
    <w:basedOn w:val="Normal"/>
    <w:uiPriority w:val="34"/>
    <w:qFormat/>
    <w:rsid w:val="003B2ED9"/>
    <w:pPr>
      <w:ind w:left="720"/>
      <w:contextualSpacing/>
    </w:pPr>
  </w:style>
  <w:style w:type="character" w:customStyle="1" w:styleId="Khc">
    <w:name w:val="Khác_"/>
    <w:link w:val="Khc0"/>
    <w:uiPriority w:val="99"/>
    <w:locked/>
    <w:rsid w:val="007D0EB9"/>
    <w:rPr>
      <w:rFonts w:ascii="Times New Roman" w:hAnsi="Times New Roman" w:cs="Times New Roman"/>
      <w:sz w:val="26"/>
      <w:szCs w:val="26"/>
    </w:rPr>
  </w:style>
  <w:style w:type="paragraph" w:customStyle="1" w:styleId="Khc0">
    <w:name w:val="Khác"/>
    <w:basedOn w:val="Normal"/>
    <w:link w:val="Khc"/>
    <w:uiPriority w:val="99"/>
    <w:rsid w:val="007D0EB9"/>
    <w:pPr>
      <w:widowControl w:val="0"/>
      <w:spacing w:after="220" w:line="259" w:lineRule="auto"/>
      <w:ind w:firstLine="400"/>
    </w:pPr>
    <w:rPr>
      <w:rFonts w:eastAsiaTheme="minorHAnsi"/>
      <w:sz w:val="26"/>
      <w:szCs w:val="26"/>
    </w:rPr>
  </w:style>
  <w:style w:type="character" w:customStyle="1" w:styleId="Other">
    <w:name w:val="Other_"/>
    <w:link w:val="Other0"/>
    <w:uiPriority w:val="99"/>
    <w:rsid w:val="007D0EB9"/>
    <w:rPr>
      <w:rFonts w:ascii="Times New Roman" w:hAnsi="Times New Roman" w:cs="Times New Roman"/>
      <w:sz w:val="26"/>
      <w:szCs w:val="26"/>
      <w:shd w:val="clear" w:color="auto" w:fill="FFFFFF"/>
    </w:rPr>
  </w:style>
  <w:style w:type="paragraph" w:customStyle="1" w:styleId="Other0">
    <w:name w:val="Other"/>
    <w:basedOn w:val="Normal"/>
    <w:link w:val="Other"/>
    <w:uiPriority w:val="99"/>
    <w:rsid w:val="007D0EB9"/>
    <w:pPr>
      <w:widowControl w:val="0"/>
      <w:shd w:val="clear" w:color="auto" w:fill="FFFFFF"/>
      <w:spacing w:after="100" w:line="266" w:lineRule="auto"/>
      <w:ind w:firstLine="400"/>
    </w:pPr>
    <w:rPr>
      <w:rFonts w:eastAsiaTheme="minorHAnsi"/>
      <w:sz w:val="26"/>
      <w:szCs w:val="26"/>
    </w:rPr>
  </w:style>
  <w:style w:type="paragraph" w:styleId="BalloonText">
    <w:name w:val="Balloon Text"/>
    <w:basedOn w:val="Normal"/>
    <w:link w:val="BalloonTextChar"/>
    <w:uiPriority w:val="99"/>
    <w:semiHidden/>
    <w:unhideWhenUsed/>
    <w:rsid w:val="0043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20</cp:revision>
  <cp:lastPrinted>2023-06-21T01:36:00Z</cp:lastPrinted>
  <dcterms:created xsi:type="dcterms:W3CDTF">2023-06-06T03:26:00Z</dcterms:created>
  <dcterms:modified xsi:type="dcterms:W3CDTF">2023-06-21T01:38:00Z</dcterms:modified>
</cp:coreProperties>
</file>